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widowControl w:val="0"/>
        <w:shd w:fill="ffffff" w:val="clear"/>
        <w:spacing w:line="240" w:lineRule="auto"/>
        <w:ind w:left="708" w:hanging="708"/>
        <w:jc w:val="center"/>
        <w:rPr>
          <w:rFonts w:ascii="Palatino Linotype" w:cs="Palatino Linotype" w:eastAsia="Palatino Linotype" w:hAnsi="Palatino Linotype"/>
          <w:b w:val="0"/>
          <w:smallCaps w:val="0"/>
          <w:sz w:val="24"/>
          <w:szCs w:val="24"/>
          <w:vertAlign w:val="baseline"/>
        </w:rPr>
      </w:pPr>
      <w:r w:rsidDel="00000000" w:rsidR="00000000" w:rsidRPr="00000000">
        <w:rPr>
          <w:rtl w:val="0"/>
        </w:rPr>
      </w:r>
    </w:p>
    <w:p w:rsidR="00000000" w:rsidDel="00000000" w:rsidP="00000000" w:rsidRDefault="00000000" w:rsidRPr="00000000" w14:paraId="00000002">
      <w:pPr>
        <w:keepNext w:val="1"/>
        <w:widowControl w:val="0"/>
        <w:shd w:fill="ffffff" w:val="clear"/>
        <w:spacing w:line="240" w:lineRule="auto"/>
        <w:ind w:left="708" w:hanging="708"/>
        <w:jc w:val="center"/>
        <w:rPr>
          <w:rFonts w:ascii="Palatino Linotype" w:cs="Palatino Linotype" w:eastAsia="Palatino Linotype" w:hAnsi="Palatino Linotype"/>
          <w:b w:val="0"/>
          <w:color w:val="336600"/>
          <w:sz w:val="26"/>
          <w:szCs w:val="26"/>
          <w:vertAlign w:val="baseline"/>
        </w:rPr>
      </w:pPr>
      <w:r w:rsidDel="00000000" w:rsidR="00000000" w:rsidRPr="00000000">
        <w:rPr>
          <w:rtl w:val="0"/>
        </w:rPr>
      </w:r>
    </w:p>
    <w:p w:rsidR="00000000" w:rsidDel="00000000" w:rsidP="00000000" w:rsidRDefault="00000000" w:rsidRPr="00000000" w14:paraId="00000003">
      <w:pPr>
        <w:keepNext w:val="1"/>
        <w:widowControl w:val="0"/>
        <w:shd w:fill="ffffff" w:val="clear"/>
        <w:spacing w:line="240" w:lineRule="auto"/>
        <w:ind w:left="708" w:hanging="708"/>
        <w:jc w:val="center"/>
        <w:rPr>
          <w:rFonts w:ascii="Palatino Linotype" w:cs="Palatino Linotype" w:eastAsia="Palatino Linotype" w:hAnsi="Palatino Linotype"/>
          <w:b w:val="0"/>
          <w:color w:val="336600"/>
          <w:sz w:val="26"/>
          <w:szCs w:val="26"/>
          <w:vertAlign w:val="baseline"/>
        </w:rPr>
      </w:pPr>
      <w:r w:rsidDel="00000000" w:rsidR="00000000" w:rsidRPr="00000000">
        <w:rPr>
          <w:rFonts w:ascii="Palatino Linotype" w:cs="Palatino Linotype" w:eastAsia="Palatino Linotype" w:hAnsi="Palatino Linotype"/>
          <w:b w:val="1"/>
          <w:color w:val="336600"/>
          <w:sz w:val="26"/>
          <w:szCs w:val="26"/>
          <w:vertAlign w:val="baseline"/>
          <w:rtl w:val="0"/>
        </w:rPr>
        <w:t xml:space="preserve">Title of the article in English</w:t>
      </w:r>
      <w:r w:rsidDel="00000000" w:rsidR="00000000" w:rsidRPr="00000000">
        <w:rPr>
          <w:rtl w:val="0"/>
        </w:rPr>
      </w:r>
    </w:p>
    <w:p w:rsidR="00000000" w:rsidDel="00000000" w:rsidP="00000000" w:rsidRDefault="00000000" w:rsidRPr="00000000" w14:paraId="00000004">
      <w:pPr>
        <w:keepNext w:val="1"/>
        <w:widowControl w:val="0"/>
        <w:shd w:fill="ffffff" w:val="clear"/>
        <w:spacing w:line="240" w:lineRule="auto"/>
        <w:jc w:val="center"/>
        <w:rPr>
          <w:rFonts w:ascii="Palatino Linotype" w:cs="Palatino Linotype" w:eastAsia="Palatino Linotype" w:hAnsi="Palatino Linotype"/>
          <w:b w:val="0"/>
          <w:color w:val="336600"/>
          <w:sz w:val="26"/>
          <w:szCs w:val="26"/>
          <w:vertAlign w:val="baseline"/>
        </w:rPr>
      </w:pPr>
      <w:r w:rsidDel="00000000" w:rsidR="00000000" w:rsidRPr="00000000">
        <w:rPr>
          <w:rtl w:val="0"/>
        </w:rPr>
      </w:r>
    </w:p>
    <w:p w:rsidR="00000000" w:rsidDel="00000000" w:rsidP="00000000" w:rsidRDefault="00000000" w:rsidRPr="00000000" w14:paraId="00000005">
      <w:pPr>
        <w:keepNext w:val="1"/>
        <w:widowControl w:val="0"/>
        <w:shd w:fill="ffffff" w:val="clear"/>
        <w:spacing w:line="240" w:lineRule="auto"/>
        <w:jc w:val="center"/>
        <w:rPr>
          <w:rFonts w:ascii="Palatino Linotype" w:cs="Palatino Linotype" w:eastAsia="Palatino Linotype" w:hAnsi="Palatino Linotype"/>
          <w:b w:val="0"/>
          <w:color w:val="336600"/>
          <w:sz w:val="26"/>
          <w:szCs w:val="26"/>
          <w:vertAlign w:val="baseline"/>
        </w:rPr>
      </w:pPr>
      <w:r w:rsidDel="00000000" w:rsidR="00000000" w:rsidRPr="00000000">
        <w:rPr>
          <w:rFonts w:ascii="Palatino Linotype" w:cs="Palatino Linotype" w:eastAsia="Palatino Linotype" w:hAnsi="Palatino Linotype"/>
          <w:b w:val="1"/>
          <w:color w:val="336600"/>
          <w:sz w:val="26"/>
          <w:szCs w:val="26"/>
          <w:vertAlign w:val="baseline"/>
          <w:rtl w:val="0"/>
        </w:rPr>
        <w:t xml:space="preserve">Título del artículo en español</w:t>
      </w:r>
      <w:r w:rsidDel="00000000" w:rsidR="00000000" w:rsidRPr="00000000">
        <w:rPr>
          <w:rtl w:val="0"/>
        </w:rPr>
      </w:r>
    </w:p>
    <w:p w:rsidR="00000000" w:rsidDel="00000000" w:rsidP="00000000" w:rsidRDefault="00000000" w:rsidRPr="00000000" w14:paraId="00000006">
      <w:pPr>
        <w:keepNext w:val="1"/>
        <w:widowControl w:val="0"/>
        <w:shd w:fill="ffffff" w:val="clear"/>
        <w:spacing w:line="240" w:lineRule="auto"/>
        <w:jc w:val="center"/>
        <w:rPr>
          <w:rFonts w:ascii="Palatino Linotype" w:cs="Palatino Linotype" w:eastAsia="Palatino Linotype" w:hAnsi="Palatino Linotype"/>
          <w:b w:val="0"/>
          <w:smallCaps w:val="0"/>
          <w:sz w:val="24"/>
          <w:szCs w:val="24"/>
          <w:vertAlign w:val="baseline"/>
        </w:rPr>
      </w:pPr>
      <w:r w:rsidDel="00000000" w:rsidR="00000000" w:rsidRPr="00000000">
        <w:rPr>
          <w:rtl w:val="0"/>
        </w:rPr>
      </w:r>
    </w:p>
    <w:p w:rsidR="00000000" w:rsidDel="00000000" w:rsidP="00000000" w:rsidRDefault="00000000" w:rsidRPr="00000000" w14:paraId="00000007">
      <w:pPr>
        <w:keepNext w:val="1"/>
        <w:widowControl w:val="0"/>
        <w:shd w:fill="ffffff" w:val="clear"/>
        <w:spacing w:line="240" w:lineRule="auto"/>
        <w:jc w:val="right"/>
        <w:rPr>
          <w:rFonts w:ascii="Palatino Linotype" w:cs="Palatino Linotype" w:eastAsia="Palatino Linotype" w:hAnsi="Palatino Linotype"/>
          <w:color w:val="336600"/>
          <w:sz w:val="26"/>
          <w:szCs w:val="26"/>
          <w:vertAlign w:val="baseline"/>
        </w:rPr>
      </w:pPr>
      <w:r w:rsidDel="00000000" w:rsidR="00000000" w:rsidRPr="00000000">
        <w:rPr>
          <w:rFonts w:ascii="Palatino Linotype" w:cs="Palatino Linotype" w:eastAsia="Palatino Linotype" w:hAnsi="Palatino Linotype"/>
          <w:color w:val="336600"/>
          <w:sz w:val="26"/>
          <w:szCs w:val="26"/>
          <w:vertAlign w:val="baseline"/>
          <w:rtl w:val="0"/>
        </w:rPr>
        <w:t xml:space="preserve">Author</w:t>
      </w:r>
    </w:p>
    <w:p w:rsidR="00000000" w:rsidDel="00000000" w:rsidP="00000000" w:rsidRDefault="00000000" w:rsidRPr="00000000" w14:paraId="00000008">
      <w:pPr>
        <w:keepNext w:val="1"/>
        <w:widowControl w:val="0"/>
        <w:shd w:fill="ffffff" w:val="clear"/>
        <w:spacing w:line="240" w:lineRule="auto"/>
        <w:jc w:val="right"/>
        <w:rPr>
          <w:rFonts w:ascii="Palatino Linotype" w:cs="Palatino Linotype" w:eastAsia="Palatino Linotype" w:hAnsi="Palatino Linotype"/>
          <w:i w:val="0"/>
          <w:color w:val="336600"/>
          <w:sz w:val="24"/>
          <w:szCs w:val="24"/>
          <w:vertAlign w:val="baseline"/>
        </w:rPr>
      </w:pPr>
      <w:r w:rsidDel="00000000" w:rsidR="00000000" w:rsidRPr="00000000">
        <w:rPr>
          <w:rFonts w:ascii="Palatino Linotype" w:cs="Palatino Linotype" w:eastAsia="Palatino Linotype" w:hAnsi="Palatino Linotype"/>
          <w:i w:val="1"/>
          <w:color w:val="336600"/>
          <w:sz w:val="24"/>
          <w:szCs w:val="24"/>
          <w:vertAlign w:val="baseline"/>
          <w:rtl w:val="0"/>
        </w:rPr>
        <w:t xml:space="preserve">Affiliation</w:t>
      </w:r>
      <w:r w:rsidDel="00000000" w:rsidR="00000000" w:rsidRPr="00000000">
        <w:rPr>
          <w:rtl w:val="0"/>
        </w:rPr>
      </w:r>
    </w:p>
    <w:p w:rsidR="00000000" w:rsidDel="00000000" w:rsidP="00000000" w:rsidRDefault="00000000" w:rsidRPr="00000000" w14:paraId="00000009">
      <w:pPr>
        <w:keepNext w:val="1"/>
        <w:widowControl w:val="0"/>
        <w:shd w:fill="ffffff" w:val="clear"/>
        <w:spacing w:line="240" w:lineRule="auto"/>
        <w:jc w:val="right"/>
        <w:rPr>
          <w:rFonts w:ascii="Palatino Linotype" w:cs="Palatino Linotype" w:eastAsia="Palatino Linotype" w:hAnsi="Palatino Linotype"/>
          <w:color w:val="336600"/>
          <w:u w:val="single"/>
          <w:vertAlign w:val="baseline"/>
        </w:rPr>
      </w:pPr>
      <w:r w:rsidDel="00000000" w:rsidR="00000000" w:rsidRPr="00000000">
        <w:rPr>
          <w:rFonts w:ascii="Palatino Linotype" w:cs="Palatino Linotype" w:eastAsia="Palatino Linotype" w:hAnsi="Palatino Linotype"/>
          <w:color w:val="336600"/>
          <w:u w:val="single"/>
          <w:vertAlign w:val="baseline"/>
          <w:rtl w:val="0"/>
        </w:rPr>
        <w:t xml:space="preserve">email</w:t>
      </w:r>
    </w:p>
    <w:p w:rsidR="00000000" w:rsidDel="00000000" w:rsidP="00000000" w:rsidRDefault="00000000" w:rsidRPr="00000000" w14:paraId="0000000A">
      <w:pPr>
        <w:keepNext w:val="1"/>
        <w:widowControl w:val="0"/>
        <w:shd w:fill="ffffff" w:val="clear"/>
        <w:spacing w:line="240" w:lineRule="auto"/>
        <w:jc w:val="right"/>
        <w:rPr>
          <w:rFonts w:ascii="Palatino Linotype" w:cs="Palatino Linotype" w:eastAsia="Palatino Linotype" w:hAnsi="Palatino Linotype"/>
          <w:b w:val="0"/>
          <w:smallCaps w:val="0"/>
          <w:color w:val="336600"/>
          <w:u w:val="single"/>
          <w:vertAlign w:val="baselin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2667000</wp:posOffset>
                </wp:positionH>
                <wp:positionV relativeFrom="paragraph">
                  <wp:posOffset>223520</wp:posOffset>
                </wp:positionV>
                <wp:extent cx="2771140" cy="1985645"/>
                <wp:effectExtent b="0" l="0" r="0" t="0"/>
                <wp:wrapSquare wrapText="bothSides" distB="45720" distT="45720" distL="114300" distR="114300"/>
                <wp:docPr id="2" name=""/>
                <a:graphic>
                  <a:graphicData uri="http://schemas.microsoft.com/office/word/2010/wordprocessingShape">
                    <wps:wsp>
                      <wps:cNvSpPr/>
                      <wps:cNvPr id="3" name="Shape 3"/>
                      <wps:spPr>
                        <a:xfrm>
                          <a:off x="3965193" y="2791940"/>
                          <a:ext cx="2761615" cy="197612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1"/>
                                <w:i w:val="0"/>
                                <w:smallCaps w:val="0"/>
                                <w:strike w:val="0"/>
                                <w:color w:val="336600"/>
                                <w:sz w:val="20"/>
                                <w:vertAlign w:val="baseline"/>
                              </w:rPr>
                              <w:t xml:space="preserve">Resumen:</w:t>
                            </w:r>
                            <w:r w:rsidDel="00000000" w:rsidR="00000000" w:rsidRPr="00000000">
                              <w:rPr>
                                <w:rFonts w:ascii="Palatino Linotype" w:cs="Palatino Linotype" w:eastAsia="Palatino Linotype" w:hAnsi="Palatino Linotype"/>
                                <w:b w:val="0"/>
                                <w:i w:val="0"/>
                                <w:smallCaps w:val="0"/>
                                <w:strike w:val="0"/>
                                <w:color w:val="000000"/>
                                <w:sz w:val="20"/>
                                <w:vertAlign w:val="baseline"/>
                              </w:rPr>
                              <w:t xml:space="preserve"> </w:t>
                            </w:r>
                            <w:r w:rsidDel="00000000" w:rsidR="00000000" w:rsidRPr="00000000">
                              <w:rPr>
                                <w:rFonts w:ascii="Palatino Linotype" w:cs="Palatino Linotype" w:eastAsia="Palatino Linotype" w:hAnsi="Palatino Linotype"/>
                                <w:b w:val="0"/>
                                <w:i w:val="1"/>
                                <w:smallCaps w:val="0"/>
                                <w:strike w:val="0"/>
                                <w:color w:val="000000"/>
                                <w:sz w:val="20"/>
                                <w:vertAlign w:val="baseline"/>
                              </w:rPr>
                              <w:t xml:space="preserve">Lorem ipsum dolor sit amet, consectetuer adipiscing elit. Maecenas porttitor congue massa. Fusce posuere, magna sed pulvinar ultricies, purus lectus malesuada libero, sit amet commodo magna eros quis urna. Lorem ipsum dolor sit amet, consectetuer adipiscing elit. Maecenas porttitor congue massa. Fusce posuere, magna sed pulvinar ultricies, purus lectus malesuada libero, sit amet commodo magna eros quis urna.</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0"/>
                                <w:i w:val="0"/>
                                <w:smallCaps w:val="0"/>
                                <w:strike w:val="0"/>
                                <w:color w:val="000000"/>
                                <w:sz w:val="20"/>
                                <w:vertAlign w:val="baseline"/>
                              </w:rPr>
                            </w:r>
                            <w:r w:rsidDel="00000000" w:rsidR="00000000" w:rsidRPr="00000000">
                              <w:rPr>
                                <w:rFonts w:ascii="Palatino Linotype" w:cs="Palatino Linotype" w:eastAsia="Palatino Linotype" w:hAnsi="Palatino Linotype"/>
                                <w:b w:val="1"/>
                                <w:i w:val="0"/>
                                <w:smallCaps w:val="0"/>
                                <w:strike w:val="0"/>
                                <w:color w:val="336600"/>
                                <w:sz w:val="20"/>
                                <w:vertAlign w:val="baseline"/>
                              </w:rPr>
                              <w:t xml:space="preserve">Palabras clave:</w:t>
                            </w:r>
                            <w:r w:rsidDel="00000000" w:rsidR="00000000" w:rsidRPr="00000000">
                              <w:rPr>
                                <w:rFonts w:ascii="Palatino Linotype" w:cs="Palatino Linotype" w:eastAsia="Palatino Linotype" w:hAnsi="Palatino Linotype"/>
                                <w:b w:val="1"/>
                                <w:i w:val="0"/>
                                <w:smallCaps w:val="0"/>
                                <w:strike w:val="0"/>
                                <w:color w:val="000000"/>
                                <w:sz w:val="20"/>
                                <w:vertAlign w:val="baseline"/>
                              </w:rPr>
                              <w:t xml:space="preserve"> </w:t>
                            </w:r>
                            <w:r w:rsidDel="00000000" w:rsidR="00000000" w:rsidRPr="00000000">
                              <w:rPr>
                                <w:rFonts w:ascii="Palatino Linotype" w:cs="Palatino Linotype" w:eastAsia="Palatino Linotype" w:hAnsi="Palatino Linotype"/>
                                <w:b w:val="0"/>
                                <w:i w:val="0"/>
                                <w:smallCaps w:val="0"/>
                                <w:strike w:val="0"/>
                                <w:color w:val="000000"/>
                                <w:sz w:val="20"/>
                                <w:vertAlign w:val="baseline"/>
                              </w:rPr>
                              <w:t xml:space="preserve">palabras clave en español</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2667000</wp:posOffset>
                </wp:positionH>
                <wp:positionV relativeFrom="paragraph">
                  <wp:posOffset>223520</wp:posOffset>
                </wp:positionV>
                <wp:extent cx="2771140" cy="1985645"/>
                <wp:effectExtent b="0" l="0" r="0" t="0"/>
                <wp:wrapSquare wrapText="bothSides" distB="45720" distT="45720" distL="114300" distR="114300"/>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71140" cy="1985645"/>
                        </a:xfrm>
                        <a:prstGeom prst="rect"/>
                        <a:ln/>
                      </pic:spPr>
                    </pic:pic>
                  </a:graphicData>
                </a:graphic>
              </wp:anchor>
            </w:drawing>
          </mc:Fallback>
        </mc:AlternateContent>
      </w:r>
    </w:p>
    <w:p w:rsidR="00000000" w:rsidDel="00000000" w:rsidP="00000000" w:rsidRDefault="00000000" w:rsidRPr="00000000" w14:paraId="0000000B">
      <w:pPr>
        <w:keepNext w:val="1"/>
        <w:widowControl w:val="0"/>
        <w:shd w:fill="ffffff" w:val="clear"/>
        <w:spacing w:line="240" w:lineRule="auto"/>
        <w:jc w:val="both"/>
        <w:rPr>
          <w:rFonts w:ascii="Palatino Linotype" w:cs="Palatino Linotype" w:eastAsia="Palatino Linotype" w:hAnsi="Palatino Linotype"/>
          <w:sz w:val="24"/>
          <w:szCs w:val="24"/>
          <w:vertAlign w:val="baselin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-50799</wp:posOffset>
                </wp:positionH>
                <wp:positionV relativeFrom="paragraph">
                  <wp:posOffset>71120</wp:posOffset>
                </wp:positionV>
                <wp:extent cx="2727960" cy="2170430"/>
                <wp:effectExtent b="0" l="0" r="0" t="0"/>
                <wp:wrapSquare wrapText="bothSides" distB="45720" distT="45720" distL="114300" distR="114300"/>
                <wp:docPr id="1" name=""/>
                <a:graphic>
                  <a:graphicData uri="http://schemas.microsoft.com/office/word/2010/wordprocessingShape">
                    <wps:wsp>
                      <wps:cNvSpPr/>
                      <wps:cNvPr id="2" name="Shape 2"/>
                      <wps:spPr>
                        <a:xfrm>
                          <a:off x="3986783" y="2699548"/>
                          <a:ext cx="2718435" cy="216090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1"/>
                                <w:i w:val="0"/>
                                <w:smallCaps w:val="0"/>
                                <w:strike w:val="0"/>
                                <w:color w:val="336600"/>
                                <w:sz w:val="20"/>
                                <w:vertAlign w:val="baseline"/>
                              </w:rPr>
                              <w:t xml:space="preserve">Abstract:</w:t>
                            </w:r>
                            <w:r w:rsidDel="00000000" w:rsidR="00000000" w:rsidRPr="00000000">
                              <w:rPr>
                                <w:rFonts w:ascii="Palatino Linotype" w:cs="Palatino Linotype" w:eastAsia="Palatino Linotype" w:hAnsi="Palatino Linotype"/>
                                <w:b w:val="0"/>
                                <w:i w:val="0"/>
                                <w:smallCaps w:val="0"/>
                                <w:strike w:val="0"/>
                                <w:color w:val="000000"/>
                                <w:sz w:val="20"/>
                                <w:vertAlign w:val="baseline"/>
                              </w:rPr>
                              <w:t xml:space="preserve"> </w:t>
                            </w:r>
                            <w:r w:rsidDel="00000000" w:rsidR="00000000" w:rsidRPr="00000000">
                              <w:rPr>
                                <w:rFonts w:ascii="Palatino Linotype" w:cs="Palatino Linotype" w:eastAsia="Palatino Linotype" w:hAnsi="Palatino Linotype"/>
                                <w:b w:val="0"/>
                                <w:i w:val="1"/>
                                <w:smallCaps w:val="0"/>
                                <w:strike w:val="0"/>
                                <w:color w:val="000000"/>
                                <w:sz w:val="20"/>
                                <w:vertAlign w:val="baseline"/>
                              </w:rPr>
                              <w:t xml:space="preserve">Pellentesque habitant morbi tristique senectus et netus et malesuada fames ac turpis egestas. Proin pharetra nonummy pede. Mauris et orci. Aenean nec lorem. In porttitor. Donec laoreet nonummy augue. Suspendisse dui purus, scelerisque at, vulputate vitae, pretium mattis, nunc. Mauris eget neque at sem venenatis eleifend. Ut nonummy.</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0"/>
                                <w:i w:val="0"/>
                                <w:smallCaps w:val="0"/>
                                <w:strike w:val="0"/>
                                <w:color w:val="000000"/>
                                <w:sz w:val="20"/>
                                <w:vertAlign w:val="baseline"/>
                              </w:rPr>
                            </w:r>
                            <w:r w:rsidDel="00000000" w:rsidR="00000000" w:rsidRPr="00000000">
                              <w:rPr>
                                <w:rFonts w:ascii="Palatino Linotype" w:cs="Palatino Linotype" w:eastAsia="Palatino Linotype" w:hAnsi="Palatino Linotype"/>
                                <w:b w:val="0"/>
                                <w:i w:val="1"/>
                                <w:smallCaps w:val="0"/>
                                <w:strike w:val="0"/>
                                <w:color w:val="000000"/>
                                <w:sz w:val="20"/>
                                <w:vertAlign w:val="baseline"/>
                              </w:rPr>
                              <w:t xml:space="preserve">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Palatino Linotype" w:cs="Palatino Linotype" w:eastAsia="Palatino Linotype" w:hAnsi="Palatino Linotype"/>
                                <w:b w:val="0"/>
                                <w:i w:val="1"/>
                                <w:smallCaps w:val="0"/>
                                <w:strike w:val="0"/>
                                <w:color w:val="000000"/>
                                <w:sz w:val="20"/>
                                <w:vertAlign w:val="baseline"/>
                              </w:rPr>
                            </w:r>
                            <w:r w:rsidDel="00000000" w:rsidR="00000000" w:rsidRPr="00000000">
                              <w:rPr>
                                <w:rFonts w:ascii="Palatino Linotype" w:cs="Palatino Linotype" w:eastAsia="Palatino Linotype" w:hAnsi="Palatino Linotype"/>
                                <w:b w:val="1"/>
                                <w:i w:val="0"/>
                                <w:smallCaps w:val="0"/>
                                <w:strike w:val="0"/>
                                <w:color w:val="336600"/>
                                <w:sz w:val="20"/>
                                <w:vertAlign w:val="baseline"/>
                              </w:rPr>
                              <w:t xml:space="preserve">Keywords:</w:t>
                            </w:r>
                            <w:r w:rsidDel="00000000" w:rsidR="00000000" w:rsidRPr="00000000">
                              <w:rPr>
                                <w:rFonts w:ascii="Palatino Linotype" w:cs="Palatino Linotype" w:eastAsia="Palatino Linotype" w:hAnsi="Palatino Linotype"/>
                                <w:b w:val="0"/>
                                <w:i w:val="1"/>
                                <w:smallCaps w:val="0"/>
                                <w:strike w:val="0"/>
                                <w:color w:val="000000"/>
                                <w:sz w:val="20"/>
                                <w:vertAlign w:val="baseline"/>
                              </w:rPr>
                              <w:t xml:space="preserve"> </w:t>
                            </w:r>
                            <w:r w:rsidDel="00000000" w:rsidR="00000000" w:rsidRPr="00000000">
                              <w:rPr>
                                <w:rFonts w:ascii="Palatino Linotype" w:cs="Palatino Linotype" w:eastAsia="Palatino Linotype" w:hAnsi="Palatino Linotype"/>
                                <w:b w:val="0"/>
                                <w:i w:val="0"/>
                                <w:smallCaps w:val="0"/>
                                <w:strike w:val="0"/>
                                <w:color w:val="000000"/>
                                <w:sz w:val="20"/>
                                <w:vertAlign w:val="baseline"/>
                              </w:rPr>
                              <w:t xml:space="preserve">keywords in English</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Palatino Linotype" w:cs="Palatino Linotype" w:eastAsia="Palatino Linotype" w:hAnsi="Palatino Linotype"/>
                                <w:b w:val="0"/>
                                <w:i w:val="0"/>
                                <w:smallCaps w:val="0"/>
                                <w:strike w:val="0"/>
                                <w:color w:val="000000"/>
                                <w:sz w:val="20"/>
                                <w:vertAlign w:val="baseline"/>
                              </w:rPr>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-50799</wp:posOffset>
                </wp:positionH>
                <wp:positionV relativeFrom="paragraph">
                  <wp:posOffset>71120</wp:posOffset>
                </wp:positionV>
                <wp:extent cx="2727960" cy="2170430"/>
                <wp:effectExtent b="0" l="0" r="0" t="0"/>
                <wp:wrapSquare wrapText="bothSides" distB="45720" distT="45720" distL="114300" distR="114300"/>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2727960" cy="2170430"/>
                        </a:xfrm>
                        <a:prstGeom prst="rect"/>
                        <a:ln/>
                      </pic:spPr>
                    </pic:pic>
                  </a:graphicData>
                </a:graphic>
              </wp:anchor>
            </w:drawing>
          </mc:Fallback>
        </mc:AlternateContent>
      </w:r>
    </w:p>
    <w:p w:rsidR="00000000" w:rsidDel="00000000" w:rsidP="00000000" w:rsidRDefault="00000000" w:rsidRPr="00000000" w14:paraId="0000000C">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tl w:val="0"/>
        </w:rPr>
      </w:r>
    </w:p>
    <w:p w:rsidR="00000000" w:rsidDel="00000000" w:rsidP="00000000" w:rsidRDefault="00000000" w:rsidRPr="00000000" w14:paraId="0000000D">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Fonts w:ascii="Palatino Linotype" w:cs="Palatino Linotype" w:eastAsia="Palatino Linotype" w:hAnsi="Palatino Linotype"/>
          <w:b w:val="1"/>
          <w:color w:val="336600"/>
          <w:sz w:val="26"/>
          <w:szCs w:val="26"/>
          <w:vertAlign w:val="baseline"/>
          <w:rtl w:val="0"/>
        </w:rPr>
        <w:t xml:space="preserve">1. Title 1</w:t>
      </w:r>
      <w:r w:rsidDel="00000000" w:rsidR="00000000" w:rsidRPr="00000000">
        <w:rPr>
          <w:rtl w:val="0"/>
        </w:rPr>
      </w:r>
    </w:p>
    <w:p w:rsidR="00000000" w:rsidDel="00000000" w:rsidP="00000000" w:rsidRDefault="00000000" w:rsidRPr="00000000" w14:paraId="0000000E">
      <w:pPr>
        <w:keepNext w:val="1"/>
        <w:widowControl w:val="0"/>
        <w:shd w:fill="ffffff" w:val="clea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Lorem ipsum dolor sit amet, consectetuer adipiscing elit. 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Proin pharetra nonummy pede. Mauris et orci. Aenean nec lorem. In porttitor. Donec laoreet nonummy augue. Suspendisse dui purus, scelerisque at, vulputate vitae, pretium mattis, nunc. Mauris eget neque at sem venenatis eleifend. Ut nonummy.</w:t>
      </w:r>
    </w:p>
    <w:p w:rsidR="00000000" w:rsidDel="00000000" w:rsidP="00000000" w:rsidRDefault="00000000" w:rsidRPr="00000000" w14:paraId="0000000F">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tl w:val="0"/>
        </w:rPr>
      </w:r>
    </w:p>
    <w:tbl>
      <w:tblPr>
        <w:tblStyle w:val="Table1"/>
        <w:tblW w:w="8536.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73"/>
        <w:gridCol w:w="2881"/>
        <w:gridCol w:w="2882"/>
        <w:tblGridChange w:id="0">
          <w:tblGrid>
            <w:gridCol w:w="2773"/>
            <w:gridCol w:w="2881"/>
            <w:gridCol w:w="2882"/>
          </w:tblGrid>
        </w:tblGridChange>
      </w:tblGrid>
      <w:tr>
        <w:trPr>
          <w:cantSplit w:val="0"/>
          <w:tblHeader w:val="0"/>
        </w:trPr>
        <w:tc>
          <w:tcPr>
            <w:vAlign w:val="top"/>
          </w:tcPr>
          <w:p w:rsidR="00000000" w:rsidDel="00000000" w:rsidP="00000000" w:rsidRDefault="00000000" w:rsidRPr="00000000" w14:paraId="00000010">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1</w:t>
            </w:r>
          </w:p>
        </w:tc>
        <w:tc>
          <w:tcPr>
            <w:vAlign w:val="top"/>
          </w:tcPr>
          <w:p w:rsidR="00000000" w:rsidDel="00000000" w:rsidP="00000000" w:rsidRDefault="00000000" w:rsidRPr="00000000" w14:paraId="00000011">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Lorem ipsum </w:t>
            </w:r>
          </w:p>
        </w:tc>
        <w:tc>
          <w:tcPr>
            <w:vAlign w:val="top"/>
          </w:tcPr>
          <w:p w:rsidR="00000000" w:rsidDel="00000000" w:rsidP="00000000" w:rsidRDefault="00000000" w:rsidRPr="00000000" w14:paraId="00000012">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Consectetuer</w:t>
            </w:r>
          </w:p>
        </w:tc>
      </w:tr>
      <w:tr>
        <w:trPr>
          <w:cantSplit w:val="0"/>
          <w:tblHeader w:val="0"/>
        </w:trPr>
        <w:tc>
          <w:tcPr>
            <w:vAlign w:val="top"/>
          </w:tcPr>
          <w:p w:rsidR="00000000" w:rsidDel="00000000" w:rsidP="00000000" w:rsidRDefault="00000000" w:rsidRPr="00000000" w14:paraId="00000013">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2</w:t>
            </w:r>
          </w:p>
        </w:tc>
        <w:tc>
          <w:tcPr>
            <w:vAlign w:val="top"/>
          </w:tcPr>
          <w:p w:rsidR="00000000" w:rsidDel="00000000" w:rsidP="00000000" w:rsidRDefault="00000000" w:rsidRPr="00000000" w14:paraId="00000014">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Dolor sin amet</w:t>
            </w:r>
          </w:p>
        </w:tc>
        <w:tc>
          <w:tcPr>
            <w:vAlign w:val="top"/>
          </w:tcPr>
          <w:p w:rsidR="00000000" w:rsidDel="00000000" w:rsidP="00000000" w:rsidRDefault="00000000" w:rsidRPr="00000000" w14:paraId="00000015">
            <w:pPr>
              <w:keepNext w:val="1"/>
              <w:widowControl w:val="0"/>
              <w:pBdr>
                <w:top w:color="000000" w:space="0" w:sz="0" w:val="none"/>
                <w:left w:color="000000" w:space="0" w:sz="0" w:val="none"/>
                <w:bottom w:color="000000" w:space="0" w:sz="0" w:val="none"/>
                <w:right w:color="000000" w:space="0" w:sz="0" w:val="none"/>
                <w:between w:color="000000" w:space="0" w:sz="0" w:val="none"/>
              </w:pBdr>
              <w:spacing w:line="240" w:lineRule="auto"/>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z w:val="24"/>
                <w:szCs w:val="24"/>
                <w:vertAlign w:val="baseline"/>
                <w:rtl w:val="0"/>
              </w:rPr>
              <w:t xml:space="preserve">Adipiscing elit</w:t>
            </w:r>
          </w:p>
        </w:tc>
      </w:tr>
    </w:tbl>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Palatino Linotype" w:cs="Palatino Linotype" w:eastAsia="Palatino Linotype" w:hAnsi="Palatino Linotype"/>
          <w:b w:val="0"/>
          <w:i w:val="1"/>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0"/>
          <w:i w:val="1"/>
          <w:smallCaps w:val="0"/>
          <w:strike w:val="0"/>
          <w:color w:val="336600"/>
          <w:sz w:val="20"/>
          <w:szCs w:val="20"/>
          <w:u w:val="none"/>
          <w:shd w:fill="auto" w:val="clear"/>
          <w:vertAlign w:val="baseline"/>
          <w:rtl w:val="0"/>
        </w:rPr>
        <w:t xml:space="preserve">Fig. 1: This is an example of Figure 1</w:t>
      </w:r>
    </w:p>
    <w:p w:rsidR="00000000" w:rsidDel="00000000" w:rsidP="00000000" w:rsidRDefault="00000000" w:rsidRPr="00000000" w14:paraId="00000017">
      <w:pPr>
        <w:rPr>
          <w:vertAlign w:val="baseline"/>
        </w:rPr>
      </w:pPr>
      <w:r w:rsidDel="00000000" w:rsidR="00000000" w:rsidRPr="00000000">
        <w:rPr>
          <w:rtl w:val="0"/>
        </w:rPr>
      </w:r>
    </w:p>
    <w:p w:rsidR="00000000" w:rsidDel="00000000" w:rsidP="00000000" w:rsidRDefault="00000000" w:rsidRPr="00000000" w14:paraId="00000018">
      <w:pPr>
        <w:rPr>
          <w:vertAlign w:val="baseline"/>
        </w:rPr>
      </w:pPr>
      <w:r w:rsidDel="00000000" w:rsidR="00000000" w:rsidRPr="00000000">
        <w:rPr>
          <w:rtl w:val="0"/>
        </w:rPr>
      </w:r>
    </w:p>
    <w:p w:rsidR="00000000" w:rsidDel="00000000" w:rsidP="00000000" w:rsidRDefault="00000000" w:rsidRPr="00000000" w14:paraId="00000019">
      <w:pPr>
        <w:rPr>
          <w:vertAlign w:val="baseline"/>
        </w:rPr>
      </w:pPr>
      <w:r w:rsidDel="00000000" w:rsidR="00000000" w:rsidRPr="00000000">
        <w:rPr>
          <w:rtl w:val="0"/>
        </w:rPr>
      </w:r>
    </w:p>
    <w:p w:rsidR="00000000" w:rsidDel="00000000" w:rsidP="00000000" w:rsidRDefault="00000000" w:rsidRPr="00000000" w14:paraId="0000001A">
      <w:pPr>
        <w:keepNext w:val="1"/>
        <w:widowControl w:val="0"/>
        <w:shd w:fill="ffffff" w:val="clear"/>
        <w:spacing w:line="240" w:lineRule="auto"/>
        <w:jc w:val="both"/>
        <w:rPr>
          <w:rFonts w:ascii="Palatino Linotype" w:cs="Palatino Linotype" w:eastAsia="Palatino Linotype" w:hAnsi="Palatino Linotype"/>
          <w:b w:val="0"/>
          <w:color w:val="336600"/>
          <w:sz w:val="24"/>
          <w:szCs w:val="24"/>
          <w:vertAlign w:val="baseline"/>
        </w:rPr>
      </w:pPr>
      <w:r w:rsidDel="00000000" w:rsidR="00000000" w:rsidRPr="00000000">
        <w:rPr>
          <w:rFonts w:ascii="Palatino Linotype" w:cs="Palatino Linotype" w:eastAsia="Palatino Linotype" w:hAnsi="Palatino Linotype"/>
          <w:b w:val="1"/>
          <w:color w:val="336600"/>
          <w:sz w:val="24"/>
          <w:szCs w:val="24"/>
          <w:vertAlign w:val="baseline"/>
          <w:rtl w:val="0"/>
        </w:rPr>
        <w:t xml:space="preserve">1.1. Title 2 </w:t>
      </w:r>
      <w:r w:rsidDel="00000000" w:rsidR="00000000" w:rsidRPr="00000000">
        <w:rPr>
          <w:rtl w:val="0"/>
        </w:rPr>
      </w:r>
    </w:p>
    <w:p w:rsidR="00000000" w:rsidDel="00000000" w:rsidP="00000000" w:rsidRDefault="00000000" w:rsidRPr="00000000" w14:paraId="0000001B">
      <w:pPr>
        <w:keepNext w:val="1"/>
        <w:widowControl w:val="0"/>
        <w:shd w:fill="ffffff" w:val="clear"/>
        <w:spacing w:line="240" w:lineRule="auto"/>
        <w:ind w:firstLine="720"/>
        <w:jc w:val="both"/>
        <w:rPr>
          <w:rFonts w:ascii="Palatino Linotype" w:cs="Palatino Linotype" w:eastAsia="Palatino Linotype" w:hAnsi="Palatino Linotype"/>
          <w:color w:val="336600"/>
          <w:sz w:val="20"/>
          <w:szCs w:val="20"/>
          <w:vertAlign w:val="baseline"/>
        </w:rPr>
      </w:pPr>
      <w:r w:rsidDel="00000000" w:rsidR="00000000" w:rsidRPr="00000000">
        <w:rPr>
          <w:rtl w:val="0"/>
        </w:rPr>
      </w:r>
    </w:p>
    <w:p w:rsidR="00000000" w:rsidDel="00000000" w:rsidP="00000000" w:rsidRDefault="00000000" w:rsidRPr="00000000" w14:paraId="0000001C">
      <w:pPr>
        <w:spacing w:line="240" w:lineRule="auto"/>
        <w:jc w:val="both"/>
        <w:rPr>
          <w:rFonts w:ascii="Palatino Linotype" w:cs="Palatino Linotype" w:eastAsia="Palatino Linotype" w:hAnsi="Palatino Linotype"/>
          <w:color w:val="336600"/>
          <w:sz w:val="24"/>
          <w:szCs w:val="24"/>
          <w:vertAlign w:val="baseline"/>
        </w:rPr>
      </w:pPr>
      <w:r w:rsidDel="00000000" w:rsidR="00000000" w:rsidRPr="00000000">
        <w:rPr>
          <w:rFonts w:ascii="Palatino Linotype" w:cs="Palatino Linotype" w:eastAsia="Palatino Linotype" w:hAnsi="Palatino Linotype"/>
          <w:color w:val="336600"/>
          <w:sz w:val="24"/>
          <w:szCs w:val="24"/>
          <w:vertAlign w:val="baseline"/>
          <w:rtl w:val="0"/>
        </w:rPr>
        <w:t xml:space="preserve">1.1.1. Title 3 </w:t>
      </w:r>
    </w:p>
    <w:p w:rsidR="00000000" w:rsidDel="00000000" w:rsidP="00000000" w:rsidRDefault="00000000" w:rsidRPr="00000000" w14:paraId="0000001D">
      <w:pPr>
        <w:spacing w:line="240" w:lineRule="auto"/>
        <w:jc w:val="both"/>
        <w:rPr>
          <w:rFonts w:ascii="Palatino Linotype" w:cs="Palatino Linotype" w:eastAsia="Palatino Linotype" w:hAnsi="Palatino Linotype"/>
          <w:color w:val="336600"/>
          <w:sz w:val="24"/>
          <w:szCs w:val="24"/>
          <w:vertAlign w:val="baseline"/>
        </w:rPr>
      </w:pPr>
      <w:r w:rsidDel="00000000" w:rsidR="00000000" w:rsidRPr="00000000">
        <w:rPr>
          <w:rtl w:val="0"/>
        </w:rPr>
      </w:r>
    </w:p>
    <w:p w:rsidR="00000000" w:rsidDel="00000000" w:rsidP="00000000" w:rsidRDefault="00000000" w:rsidRPr="00000000" w14:paraId="0000001E">
      <w:pPr>
        <w:keepNext w:val="1"/>
        <w:widowControl w:val="0"/>
        <w:shd w:fill="ffffff" w:val="clear"/>
        <w:spacing w:line="240" w:lineRule="auto"/>
        <w:jc w:val="both"/>
        <w:rPr>
          <w:rFonts w:ascii="Palatino Linotype" w:cs="Palatino Linotype" w:eastAsia="Palatino Linotype" w:hAnsi="Palatino Linotype"/>
          <w:i w:val="0"/>
          <w:color w:val="336600"/>
          <w:sz w:val="26"/>
          <w:szCs w:val="26"/>
          <w:vertAlign w:val="baseline"/>
        </w:rPr>
      </w:pPr>
      <w:r w:rsidDel="00000000" w:rsidR="00000000" w:rsidRPr="00000000">
        <w:rPr>
          <w:rFonts w:ascii="Palatino Linotype" w:cs="Palatino Linotype" w:eastAsia="Palatino Linotype" w:hAnsi="Palatino Linotype"/>
          <w:color w:val="336600"/>
          <w:sz w:val="26"/>
          <w:szCs w:val="26"/>
          <w:vertAlign w:val="baseline"/>
          <w:rtl w:val="0"/>
        </w:rPr>
        <w:t xml:space="preserve">1.1.1.1. </w:t>
      </w:r>
      <w:r w:rsidDel="00000000" w:rsidR="00000000" w:rsidRPr="00000000">
        <w:rPr>
          <w:rFonts w:ascii="Palatino Linotype" w:cs="Palatino Linotype" w:eastAsia="Palatino Linotype" w:hAnsi="Palatino Linotype"/>
          <w:i w:val="1"/>
          <w:color w:val="336600"/>
          <w:sz w:val="26"/>
          <w:szCs w:val="26"/>
          <w:vertAlign w:val="baseline"/>
          <w:rtl w:val="0"/>
        </w:rPr>
        <w:t xml:space="preserve">Title 4</w:t>
      </w:r>
      <w:r w:rsidDel="00000000" w:rsidR="00000000" w:rsidRPr="00000000">
        <w:rPr>
          <w:rtl w:val="0"/>
        </w:rPr>
      </w:r>
    </w:p>
    <w:p w:rsidR="00000000" w:rsidDel="00000000" w:rsidP="00000000" w:rsidRDefault="00000000" w:rsidRPr="00000000" w14:paraId="0000001F">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tl w:val="0"/>
        </w:rPr>
      </w:r>
    </w:p>
    <w:p w:rsidR="00000000" w:rsidDel="00000000" w:rsidP="00000000" w:rsidRDefault="00000000" w:rsidRPr="00000000" w14:paraId="00000020">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tl w:val="0"/>
        </w:rPr>
      </w:r>
    </w:p>
    <w:p w:rsidR="00000000" w:rsidDel="00000000" w:rsidP="00000000" w:rsidRDefault="00000000" w:rsidRPr="00000000" w14:paraId="00000021">
      <w:pPr>
        <w:keepNext w:val="1"/>
        <w:widowControl w:val="0"/>
        <w:shd w:fill="ffffff" w:val="clear"/>
        <w:spacing w:line="240" w:lineRule="auto"/>
        <w:jc w:val="both"/>
        <w:rPr>
          <w:rFonts w:ascii="Palatino Linotype" w:cs="Palatino Linotype" w:eastAsia="Palatino Linotype" w:hAnsi="Palatino Linotype"/>
          <w:b w:val="0"/>
          <w:color w:val="336600"/>
          <w:sz w:val="26"/>
          <w:szCs w:val="26"/>
          <w:vertAlign w:val="baseline"/>
        </w:rPr>
      </w:pPr>
      <w:r w:rsidDel="00000000" w:rsidR="00000000" w:rsidRPr="00000000">
        <w:rPr>
          <w:rFonts w:ascii="Palatino Linotype" w:cs="Palatino Linotype" w:eastAsia="Palatino Linotype" w:hAnsi="Palatino Linotype"/>
          <w:b w:val="1"/>
          <w:color w:val="336600"/>
          <w:sz w:val="26"/>
          <w:szCs w:val="26"/>
          <w:vertAlign w:val="baseline"/>
          <w:rtl w:val="0"/>
        </w:rPr>
        <w:t xml:space="preserve">Bibliography (always in a different page)</w:t>
      </w:r>
      <w:r w:rsidDel="00000000" w:rsidR="00000000" w:rsidRPr="00000000">
        <w:rPr>
          <w:rtl w:val="0"/>
        </w:rPr>
      </w:r>
    </w:p>
    <w:p w:rsidR="00000000" w:rsidDel="00000000" w:rsidP="00000000" w:rsidRDefault="00000000" w:rsidRPr="00000000" w14:paraId="00000022">
      <w:pP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tl w:val="0"/>
        </w:rPr>
      </w:r>
    </w:p>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mallCaps w:val="1"/>
          <w:sz w:val="24"/>
          <w:szCs w:val="24"/>
          <w:vertAlign w:val="baseline"/>
          <w:rtl w:val="0"/>
        </w:rPr>
        <w:t xml:space="preserve">Aguilar-Mediavilla</w:t>
      </w:r>
      <w:r w:rsidDel="00000000" w:rsidR="00000000" w:rsidRPr="00000000">
        <w:rPr>
          <w:rFonts w:ascii="Palatino Linotype" w:cs="Palatino Linotype" w:eastAsia="Palatino Linotype" w:hAnsi="Palatino Linotype"/>
          <w:sz w:val="24"/>
          <w:szCs w:val="24"/>
          <w:vertAlign w:val="baseline"/>
          <w:rtl w:val="0"/>
        </w:rPr>
        <w:t xml:space="preserve">, E., </w:t>
      </w:r>
      <w:r w:rsidDel="00000000" w:rsidR="00000000" w:rsidRPr="00000000">
        <w:rPr>
          <w:rFonts w:ascii="Palatino Linotype" w:cs="Palatino Linotype" w:eastAsia="Palatino Linotype" w:hAnsi="Palatino Linotype"/>
          <w:smallCaps w:val="1"/>
          <w:sz w:val="24"/>
          <w:szCs w:val="24"/>
          <w:vertAlign w:val="baseline"/>
          <w:rtl w:val="0"/>
        </w:rPr>
        <w:t xml:space="preserve">Sanz-Torrent</w:t>
      </w:r>
      <w:r w:rsidDel="00000000" w:rsidR="00000000" w:rsidRPr="00000000">
        <w:rPr>
          <w:rFonts w:ascii="Palatino Linotype" w:cs="Palatino Linotype" w:eastAsia="Palatino Linotype" w:hAnsi="Palatino Linotype"/>
          <w:sz w:val="24"/>
          <w:szCs w:val="24"/>
          <w:vertAlign w:val="baseline"/>
          <w:rtl w:val="0"/>
        </w:rPr>
        <w:t xml:space="preserve">, M., &amp; </w:t>
      </w:r>
      <w:r w:rsidDel="00000000" w:rsidR="00000000" w:rsidRPr="00000000">
        <w:rPr>
          <w:rFonts w:ascii="Palatino Linotype" w:cs="Palatino Linotype" w:eastAsia="Palatino Linotype" w:hAnsi="Palatino Linotype"/>
          <w:smallCaps w:val="1"/>
          <w:sz w:val="24"/>
          <w:szCs w:val="24"/>
          <w:vertAlign w:val="baseline"/>
          <w:rtl w:val="0"/>
        </w:rPr>
        <w:t xml:space="preserve">Serra-Raventos</w:t>
      </w:r>
      <w:r w:rsidDel="00000000" w:rsidR="00000000" w:rsidRPr="00000000">
        <w:rPr>
          <w:rFonts w:ascii="Palatino Linotype" w:cs="Palatino Linotype" w:eastAsia="Palatino Linotype" w:hAnsi="Palatino Linotype"/>
          <w:sz w:val="24"/>
          <w:szCs w:val="24"/>
          <w:vertAlign w:val="baseline"/>
          <w:rtl w:val="0"/>
        </w:rPr>
        <w:t xml:space="preserve">, M. (2002). A comparative study of the phonology of pre-school children with specific language impairment (SLI), language delay (LD) and normal acquisition. </w:t>
      </w:r>
      <w:r w:rsidDel="00000000" w:rsidR="00000000" w:rsidRPr="00000000">
        <w:rPr>
          <w:rFonts w:ascii="Palatino Linotype" w:cs="Palatino Linotype" w:eastAsia="Palatino Linotype" w:hAnsi="Palatino Linotype"/>
          <w:i w:val="1"/>
          <w:sz w:val="24"/>
          <w:szCs w:val="24"/>
          <w:vertAlign w:val="baseline"/>
          <w:rtl w:val="0"/>
        </w:rPr>
        <w:t xml:space="preserve">Clinical Linguistics and Phonetics</w:t>
      </w:r>
      <w:r w:rsidDel="00000000" w:rsidR="00000000" w:rsidRPr="00000000">
        <w:rPr>
          <w:rFonts w:ascii="Palatino Linotype" w:cs="Palatino Linotype" w:eastAsia="Palatino Linotype" w:hAnsi="Palatino Linotype"/>
          <w:sz w:val="24"/>
          <w:szCs w:val="24"/>
          <w:vertAlign w:val="baseline"/>
          <w:rtl w:val="0"/>
        </w:rPr>
        <w:t xml:space="preserve">, </w:t>
      </w:r>
      <w:r w:rsidDel="00000000" w:rsidR="00000000" w:rsidRPr="00000000">
        <w:rPr>
          <w:rFonts w:ascii="Palatino Linotype" w:cs="Palatino Linotype" w:eastAsia="Palatino Linotype" w:hAnsi="Palatino Linotype"/>
          <w:i w:val="1"/>
          <w:sz w:val="24"/>
          <w:szCs w:val="24"/>
          <w:vertAlign w:val="baseline"/>
          <w:rtl w:val="0"/>
        </w:rPr>
        <w:t xml:space="preserve">16</w:t>
      </w:r>
      <w:r w:rsidDel="00000000" w:rsidR="00000000" w:rsidRPr="00000000">
        <w:rPr>
          <w:rFonts w:ascii="Palatino Linotype" w:cs="Palatino Linotype" w:eastAsia="Palatino Linotype" w:hAnsi="Palatino Linotype"/>
          <w:sz w:val="24"/>
          <w:szCs w:val="24"/>
          <w:vertAlign w:val="baseline"/>
          <w:rtl w:val="0"/>
        </w:rPr>
        <w:t xml:space="preserve">, 573–596.</w:t>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Alústiza Quintana</w:t>
      </w:r>
      <w:r w:rsidDel="00000000" w:rsidR="00000000" w:rsidRPr="00000000">
        <w:rPr>
          <w:rFonts w:ascii="Palatino Linotype" w:cs="Palatino Linotype" w:eastAsia="Palatino Linotype" w:hAnsi="Palatino Linotype"/>
          <w:color w:val="000000"/>
          <w:sz w:val="24"/>
          <w:szCs w:val="24"/>
          <w:vertAlign w:val="baseline"/>
          <w:rtl w:val="0"/>
        </w:rPr>
        <w:t xml:space="preserve">, I.L. (2016). Modelo psicodinámico de terapia familiar. In A. Cano Prous (Ed.), </w:t>
      </w:r>
      <w:r w:rsidDel="00000000" w:rsidR="00000000" w:rsidRPr="00000000">
        <w:rPr>
          <w:rFonts w:ascii="Palatino Linotype" w:cs="Palatino Linotype" w:eastAsia="Palatino Linotype" w:hAnsi="Palatino Linotype"/>
          <w:i w:val="1"/>
          <w:color w:val="000000"/>
          <w:sz w:val="24"/>
          <w:szCs w:val="24"/>
          <w:vertAlign w:val="baseline"/>
          <w:rtl w:val="0"/>
        </w:rPr>
        <w:t xml:space="preserve">Diagnóstico y terapia familiar</w:t>
      </w:r>
      <w:r w:rsidDel="00000000" w:rsidR="00000000" w:rsidRPr="00000000">
        <w:rPr>
          <w:rFonts w:ascii="Palatino Linotype" w:cs="Palatino Linotype" w:eastAsia="Palatino Linotype" w:hAnsi="Palatino Linotype"/>
          <w:color w:val="000000"/>
          <w:sz w:val="24"/>
          <w:szCs w:val="24"/>
          <w:vertAlign w:val="baseline"/>
          <w:rtl w:val="0"/>
        </w:rPr>
        <w:t xml:space="preserve"> (pp. 161-173). Ilusbooks.</w:t>
      </w:r>
    </w:p>
    <w:p w:rsidR="00000000" w:rsidDel="00000000" w:rsidP="00000000" w:rsidRDefault="00000000" w:rsidRPr="00000000" w14:paraId="00000025">
      <w:pPr>
        <w:tabs>
          <w:tab w:val="left" w:leader="none" w:pos="3969"/>
        </w:tabs>
        <w:spacing w:line="240" w:lineRule="auto"/>
        <w:ind w:left="709" w:hanging="709"/>
        <w:jc w:val="both"/>
        <w:rPr>
          <w:rFonts w:ascii="Palatino Linotype" w:cs="Palatino Linotype" w:eastAsia="Palatino Linotype" w:hAnsi="Palatino Linotype"/>
          <w:sz w:val="24"/>
          <w:szCs w:val="24"/>
          <w:vertAlign w:val="baseline"/>
        </w:rPr>
      </w:pPr>
      <w:r w:rsidDel="00000000" w:rsidR="00000000" w:rsidRPr="00000000">
        <w:rPr>
          <w:rFonts w:ascii="Palatino Linotype" w:cs="Palatino Linotype" w:eastAsia="Palatino Linotype" w:hAnsi="Palatino Linotype"/>
          <w:smallCaps w:val="1"/>
          <w:sz w:val="24"/>
          <w:szCs w:val="24"/>
          <w:vertAlign w:val="baseline"/>
          <w:rtl w:val="0"/>
        </w:rPr>
        <w:t xml:space="preserve">Alvarado</w:t>
      </w:r>
      <w:r w:rsidDel="00000000" w:rsidR="00000000" w:rsidRPr="00000000">
        <w:rPr>
          <w:rFonts w:ascii="Palatino Linotype" w:cs="Palatino Linotype" w:eastAsia="Palatino Linotype" w:hAnsi="Palatino Linotype"/>
          <w:sz w:val="24"/>
          <w:szCs w:val="24"/>
          <w:vertAlign w:val="baseline"/>
          <w:rtl w:val="0"/>
        </w:rPr>
        <w:t xml:space="preserve">, H., &amp; </w:t>
      </w:r>
      <w:r w:rsidDel="00000000" w:rsidR="00000000" w:rsidRPr="00000000">
        <w:rPr>
          <w:rFonts w:ascii="Palatino Linotype" w:cs="Palatino Linotype" w:eastAsia="Palatino Linotype" w:hAnsi="Palatino Linotype"/>
          <w:smallCaps w:val="1"/>
          <w:sz w:val="24"/>
          <w:szCs w:val="24"/>
          <w:vertAlign w:val="baseline"/>
          <w:rtl w:val="0"/>
        </w:rPr>
        <w:t xml:space="preserve">Pérez-Castelló</w:t>
      </w:r>
      <w:r w:rsidDel="00000000" w:rsidR="00000000" w:rsidRPr="00000000">
        <w:rPr>
          <w:rFonts w:ascii="Palatino Linotype" w:cs="Palatino Linotype" w:eastAsia="Palatino Linotype" w:hAnsi="Palatino Linotype"/>
          <w:sz w:val="24"/>
          <w:szCs w:val="24"/>
          <w:vertAlign w:val="baseline"/>
          <w:rtl w:val="0"/>
        </w:rPr>
        <w:t xml:space="preserve">, J.A. (2018). Definición y clasificación de los trastornos específicos de aprendizaje. In E. Aguilar-Mediavilla &amp; A. Igualada (Eds.), </w:t>
      </w:r>
      <w:r w:rsidDel="00000000" w:rsidR="00000000" w:rsidRPr="00000000">
        <w:rPr>
          <w:rFonts w:ascii="Palatino Linotype" w:cs="Palatino Linotype" w:eastAsia="Palatino Linotype" w:hAnsi="Palatino Linotype"/>
          <w:i w:val="1"/>
          <w:sz w:val="24"/>
          <w:szCs w:val="24"/>
          <w:vertAlign w:val="baseline"/>
          <w:rtl w:val="0"/>
        </w:rPr>
        <w:t xml:space="preserve">Dificultades del habla, el lenguaje y la comunicación en los trastornos del neurodesarrollo. Vol. III. Factores de riesgo y dificultades comórbidas </w:t>
      </w:r>
      <w:r w:rsidDel="00000000" w:rsidR="00000000" w:rsidRPr="00000000">
        <w:rPr>
          <w:rFonts w:ascii="Palatino Linotype" w:cs="Palatino Linotype" w:eastAsia="Palatino Linotype" w:hAnsi="Palatino Linotype"/>
          <w:sz w:val="24"/>
          <w:szCs w:val="24"/>
          <w:vertAlign w:val="baseline"/>
          <w:rtl w:val="0"/>
        </w:rPr>
        <w:t xml:space="preserve">(pp. 125-182). UOC.</w:t>
      </w:r>
    </w:p>
    <w:p w:rsidR="00000000" w:rsidDel="00000000" w:rsidP="00000000" w:rsidRDefault="00000000" w:rsidRPr="00000000" w14:paraId="00000026">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50" w:right="0" w:hanging="750"/>
        <w:jc w:val="both"/>
        <w:rPr>
          <w:rFonts w:ascii="Palatino Linotype" w:cs="Palatino Linotype" w:eastAsia="Palatino Linotype" w:hAnsi="Palatino Linotype"/>
          <w:b w:val="0"/>
          <w:i w:val="0"/>
          <w:smallCaps w:val="0"/>
          <w:strike w:val="0"/>
          <w:color w:val="000000"/>
          <w:sz w:val="24"/>
          <w:szCs w:val="24"/>
          <w:u w:val="none"/>
          <w:shd w:fill="auto" w:val="clear"/>
          <w:vertAlign w:val="baseline"/>
        </w:rPr>
      </w:pPr>
      <w:r w:rsidDel="00000000" w:rsidR="00000000" w:rsidRPr="00000000">
        <w:rPr>
          <w:rFonts w:ascii="Palatino Linotype" w:cs="Palatino Linotype" w:eastAsia="Palatino Linotype" w:hAnsi="Palatino Linotype"/>
          <w:b w:val="0"/>
          <w:i w:val="0"/>
          <w:smallCaps w:val="1"/>
          <w:strike w:val="0"/>
          <w:color w:val="000000"/>
          <w:sz w:val="24"/>
          <w:szCs w:val="24"/>
          <w:u w:val="none"/>
          <w:shd w:fill="auto" w:val="clear"/>
          <w:vertAlign w:val="baseline"/>
          <w:rtl w:val="0"/>
        </w:rPr>
        <w:t xml:space="preserve">Aron</w:t>
      </w:r>
      <w:r w:rsidDel="00000000" w:rsidR="00000000" w:rsidRPr="00000000">
        <w:rPr>
          <w:rFonts w:ascii="Palatino Linotype" w:cs="Palatino Linotype" w:eastAsia="Palatino Linotype" w:hAnsi="Palatino Linotype"/>
          <w:b w:val="0"/>
          <w:i w:val="0"/>
          <w:smallCaps w:val="0"/>
          <w:strike w:val="0"/>
          <w:color w:val="000000"/>
          <w:sz w:val="24"/>
          <w:szCs w:val="24"/>
          <w:u w:val="none"/>
          <w:shd w:fill="auto" w:val="clear"/>
          <w:vertAlign w:val="baseline"/>
          <w:rtl w:val="0"/>
        </w:rPr>
        <w:t xml:space="preserve">, L., </w:t>
      </w:r>
      <w:r w:rsidDel="00000000" w:rsidR="00000000" w:rsidRPr="00000000">
        <w:rPr>
          <w:rFonts w:ascii="Palatino Linotype" w:cs="Palatino Linotype" w:eastAsia="Palatino Linotype" w:hAnsi="Palatino Linotype"/>
          <w:b w:val="0"/>
          <w:i w:val="0"/>
          <w:smallCaps w:val="1"/>
          <w:strike w:val="0"/>
          <w:color w:val="000000"/>
          <w:sz w:val="24"/>
          <w:szCs w:val="24"/>
          <w:u w:val="none"/>
          <w:shd w:fill="auto" w:val="clear"/>
          <w:vertAlign w:val="baseline"/>
          <w:rtl w:val="0"/>
        </w:rPr>
        <w:t xml:space="preserve">Botella</w:t>
      </w:r>
      <w:r w:rsidDel="00000000" w:rsidR="00000000" w:rsidRPr="00000000">
        <w:rPr>
          <w:rFonts w:ascii="Palatino Linotype" w:cs="Palatino Linotype" w:eastAsia="Palatino Linotype" w:hAnsi="Palatino Linotype"/>
          <w:b w:val="0"/>
          <w:i w:val="0"/>
          <w:smallCaps w:val="0"/>
          <w:strike w:val="0"/>
          <w:color w:val="000000"/>
          <w:sz w:val="24"/>
          <w:szCs w:val="24"/>
          <w:u w:val="none"/>
          <w:shd w:fill="auto" w:val="clear"/>
          <w:vertAlign w:val="baseline"/>
          <w:rtl w:val="0"/>
        </w:rPr>
        <w:t xml:space="preserve">, M., &amp; </w:t>
      </w:r>
      <w:r w:rsidDel="00000000" w:rsidR="00000000" w:rsidRPr="00000000">
        <w:rPr>
          <w:rFonts w:ascii="Palatino Linotype" w:cs="Palatino Linotype" w:eastAsia="Palatino Linotype" w:hAnsi="Palatino Linotype"/>
          <w:b w:val="0"/>
          <w:i w:val="0"/>
          <w:smallCaps w:val="1"/>
          <w:strike w:val="0"/>
          <w:color w:val="000000"/>
          <w:sz w:val="24"/>
          <w:szCs w:val="24"/>
          <w:u w:val="none"/>
          <w:shd w:fill="auto" w:val="clear"/>
          <w:vertAlign w:val="baseline"/>
          <w:rtl w:val="0"/>
        </w:rPr>
        <w:t xml:space="preserve">Lubart</w:t>
      </w:r>
      <w:r w:rsidDel="00000000" w:rsidR="00000000" w:rsidRPr="00000000">
        <w:rPr>
          <w:rFonts w:ascii="Palatino Linotype" w:cs="Palatino Linotype" w:eastAsia="Palatino Linotype" w:hAnsi="Palatino Linotype"/>
          <w:b w:val="0"/>
          <w:i w:val="0"/>
          <w:smallCaps w:val="0"/>
          <w:strike w:val="0"/>
          <w:color w:val="000000"/>
          <w:sz w:val="24"/>
          <w:szCs w:val="24"/>
          <w:u w:val="none"/>
          <w:shd w:fill="auto" w:val="clear"/>
          <w:vertAlign w:val="baseline"/>
          <w:rtl w:val="0"/>
        </w:rPr>
        <w:t xml:space="preserve">, T. (2019). Culinary arts: Talent and their development. In R.F. Subotnik, P. Olszewski-Kubilius, &amp; F.C. Worrell (Eds.), </w:t>
      </w:r>
      <w:r w:rsidDel="00000000" w:rsidR="00000000" w:rsidRPr="00000000">
        <w:rPr>
          <w:rFonts w:ascii="Palatino Linotype" w:cs="Palatino Linotype" w:eastAsia="Palatino Linotype" w:hAnsi="Palatino Linotype"/>
          <w:b w:val="0"/>
          <w:i w:val="1"/>
          <w:smallCaps w:val="0"/>
          <w:strike w:val="0"/>
          <w:color w:val="000000"/>
          <w:sz w:val="24"/>
          <w:szCs w:val="24"/>
          <w:u w:val="none"/>
          <w:shd w:fill="auto" w:val="clear"/>
          <w:vertAlign w:val="baseline"/>
          <w:rtl w:val="0"/>
        </w:rPr>
        <w:t xml:space="preserve">The psychology of high performance: Developing human potential into domain-specific talent</w:t>
      </w:r>
      <w:r w:rsidDel="00000000" w:rsidR="00000000" w:rsidRPr="00000000">
        <w:rPr>
          <w:rFonts w:ascii="Palatino Linotype" w:cs="Palatino Linotype" w:eastAsia="Palatino Linotype" w:hAnsi="Palatino Linotype"/>
          <w:b w:val="0"/>
          <w:i w:val="0"/>
          <w:smallCaps w:val="0"/>
          <w:strike w:val="0"/>
          <w:color w:val="000000"/>
          <w:sz w:val="24"/>
          <w:szCs w:val="24"/>
          <w:u w:val="none"/>
          <w:shd w:fill="auto" w:val="clear"/>
          <w:vertAlign w:val="baseline"/>
          <w:rtl w:val="0"/>
        </w:rPr>
        <w:t xml:space="preserve"> (pp. 345–359). American Psychological Association. </w:t>
      </w:r>
      <w:hyperlink r:id="rId9">
        <w:r w:rsidDel="00000000" w:rsidR="00000000" w:rsidRPr="00000000">
          <w:rPr>
            <w:rFonts w:ascii="Palatino Linotype" w:cs="Palatino Linotype" w:eastAsia="Palatino Linotype" w:hAnsi="Palatino Linotype"/>
            <w:b w:val="0"/>
            <w:i w:val="0"/>
            <w:smallCaps w:val="0"/>
            <w:strike w:val="0"/>
            <w:color w:val="000000"/>
            <w:sz w:val="24"/>
            <w:szCs w:val="24"/>
            <w:u w:val="single"/>
            <w:shd w:fill="auto" w:val="clear"/>
            <w:vertAlign w:val="baseline"/>
            <w:rtl w:val="0"/>
          </w:rPr>
          <w:t xml:space="preserve">https://doi.org/10.1037/0000120-016</w:t>
        </w:r>
      </w:hyperlink>
      <w:r w:rsidDel="00000000" w:rsidR="00000000" w:rsidRPr="00000000">
        <w:rPr>
          <w:rtl w:val="0"/>
        </w:rPr>
      </w:r>
    </w:p>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Blanco</w:t>
      </w:r>
      <w:r w:rsidDel="00000000" w:rsidR="00000000" w:rsidRPr="00000000">
        <w:rPr>
          <w:rFonts w:ascii="Palatino Linotype" w:cs="Palatino Linotype" w:eastAsia="Palatino Linotype" w:hAnsi="Palatino Linotype"/>
          <w:color w:val="000000"/>
          <w:sz w:val="24"/>
          <w:szCs w:val="24"/>
          <w:vertAlign w:val="baseline"/>
          <w:rtl w:val="0"/>
        </w:rPr>
        <w:t xml:space="preserve">, C. (2004). </w:t>
      </w:r>
      <w:r w:rsidDel="00000000" w:rsidR="00000000" w:rsidRPr="00000000">
        <w:rPr>
          <w:rFonts w:ascii="Palatino Linotype" w:cs="Palatino Linotype" w:eastAsia="Palatino Linotype" w:hAnsi="Palatino Linotype"/>
          <w:i w:val="1"/>
          <w:color w:val="000000"/>
          <w:sz w:val="24"/>
          <w:szCs w:val="24"/>
          <w:vertAlign w:val="baseline"/>
          <w:rtl w:val="0"/>
        </w:rPr>
        <w:t xml:space="preserve">Vermella con lobos</w:t>
      </w:r>
      <w:r w:rsidDel="00000000" w:rsidR="00000000" w:rsidRPr="00000000">
        <w:rPr>
          <w:rFonts w:ascii="Palatino Linotype" w:cs="Palatino Linotype" w:eastAsia="Palatino Linotype" w:hAnsi="Palatino Linotype"/>
          <w:color w:val="000000"/>
          <w:sz w:val="24"/>
          <w:szCs w:val="24"/>
          <w:vertAlign w:val="baseline"/>
          <w:rtl w:val="0"/>
        </w:rPr>
        <w:t xml:space="preserve">. Xerais.</w:t>
      </w:r>
    </w:p>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Bobick</w:t>
      </w:r>
      <w:r w:rsidDel="00000000" w:rsidR="00000000" w:rsidRPr="00000000">
        <w:rPr>
          <w:rFonts w:ascii="Palatino Linotype" w:cs="Palatino Linotype" w:eastAsia="Palatino Linotype" w:hAnsi="Palatino Linotype"/>
          <w:color w:val="000000"/>
          <w:sz w:val="24"/>
          <w:szCs w:val="24"/>
          <w:vertAlign w:val="baseline"/>
          <w:rtl w:val="0"/>
        </w:rPr>
        <w:t xml:space="preserve">, B., &amp; </w:t>
      </w: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DiCindio</w:t>
      </w:r>
      <w:r w:rsidDel="00000000" w:rsidR="00000000" w:rsidRPr="00000000">
        <w:rPr>
          <w:rFonts w:ascii="Palatino Linotype" w:cs="Palatino Linotype" w:eastAsia="Palatino Linotype" w:hAnsi="Palatino Linotype"/>
          <w:color w:val="000000"/>
          <w:sz w:val="24"/>
          <w:szCs w:val="24"/>
          <w:vertAlign w:val="baseline"/>
          <w:rtl w:val="0"/>
        </w:rPr>
        <w:t xml:space="preserve">, C. (2012). Advocacy for art education: Beyond tee-shirts and bumper stickers. </w:t>
      </w:r>
      <w:r w:rsidDel="00000000" w:rsidR="00000000" w:rsidRPr="00000000">
        <w:rPr>
          <w:rFonts w:ascii="Palatino Linotype" w:cs="Palatino Linotype" w:eastAsia="Palatino Linotype" w:hAnsi="Palatino Linotype"/>
          <w:i w:val="1"/>
          <w:color w:val="000000"/>
          <w:sz w:val="24"/>
          <w:szCs w:val="24"/>
          <w:vertAlign w:val="baseline"/>
          <w:rtl w:val="0"/>
        </w:rPr>
        <w:t xml:space="preserve">Art Education</w:t>
      </w:r>
      <w:r w:rsidDel="00000000" w:rsidR="00000000" w:rsidRPr="00000000">
        <w:rPr>
          <w:rFonts w:ascii="Palatino Linotype" w:cs="Palatino Linotype" w:eastAsia="Palatino Linotype" w:hAnsi="Palatino Linotype"/>
          <w:color w:val="000000"/>
          <w:sz w:val="24"/>
          <w:szCs w:val="24"/>
          <w:vertAlign w:val="baseline"/>
          <w:rtl w:val="0"/>
        </w:rPr>
        <w:t xml:space="preserve">, </w:t>
      </w:r>
      <w:r w:rsidDel="00000000" w:rsidR="00000000" w:rsidRPr="00000000">
        <w:rPr>
          <w:rFonts w:ascii="Palatino Linotype" w:cs="Palatino Linotype" w:eastAsia="Palatino Linotype" w:hAnsi="Palatino Linotype"/>
          <w:i w:val="1"/>
          <w:color w:val="000000"/>
          <w:sz w:val="24"/>
          <w:szCs w:val="24"/>
          <w:vertAlign w:val="baseline"/>
          <w:rtl w:val="0"/>
        </w:rPr>
        <w:t xml:space="preserve">65</w:t>
      </w:r>
      <w:r w:rsidDel="00000000" w:rsidR="00000000" w:rsidRPr="00000000">
        <w:rPr>
          <w:rFonts w:ascii="Palatino Linotype" w:cs="Palatino Linotype" w:eastAsia="Palatino Linotype" w:hAnsi="Palatino Linotype"/>
          <w:color w:val="000000"/>
          <w:sz w:val="24"/>
          <w:szCs w:val="24"/>
          <w:vertAlign w:val="baseline"/>
          <w:rtl w:val="0"/>
        </w:rPr>
        <w:t xml:space="preserve">(2), 20-23.</w:t>
      </w:r>
    </w:p>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Fernández González</w:t>
      </w:r>
      <w:r w:rsidDel="00000000" w:rsidR="00000000" w:rsidRPr="00000000">
        <w:rPr>
          <w:rFonts w:ascii="Palatino Linotype" w:cs="Palatino Linotype" w:eastAsia="Palatino Linotype" w:hAnsi="Palatino Linotype"/>
          <w:color w:val="000000"/>
          <w:sz w:val="24"/>
          <w:szCs w:val="24"/>
          <w:vertAlign w:val="baseline"/>
          <w:rtl w:val="0"/>
        </w:rPr>
        <w:t xml:space="preserve">, A. (2010). </w:t>
      </w:r>
      <w:r w:rsidDel="00000000" w:rsidR="00000000" w:rsidRPr="00000000">
        <w:rPr>
          <w:rFonts w:ascii="Palatino Linotype" w:cs="Palatino Linotype" w:eastAsia="Palatino Linotype" w:hAnsi="Palatino Linotype"/>
          <w:i w:val="1"/>
          <w:color w:val="000000"/>
          <w:sz w:val="24"/>
          <w:szCs w:val="24"/>
          <w:vertAlign w:val="baseline"/>
          <w:rtl w:val="0"/>
        </w:rPr>
        <w:t xml:space="preserve">La inteligencia emocional como variable predictora de adaptación psicosocial en estudiantes de la Comunidad de Madrid </w:t>
      </w:r>
      <w:r w:rsidDel="00000000" w:rsidR="00000000" w:rsidRPr="00000000">
        <w:rPr>
          <w:rFonts w:ascii="Palatino Linotype" w:cs="Palatino Linotype" w:eastAsia="Palatino Linotype" w:hAnsi="Palatino Linotype"/>
          <w:color w:val="000000"/>
          <w:sz w:val="24"/>
          <w:szCs w:val="24"/>
          <w:vertAlign w:val="baseline"/>
          <w:rtl w:val="0"/>
        </w:rPr>
        <w:t xml:space="preserve">(Tesis doctoral). Universidad Autónoma de Madrid, Madrid.</w:t>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Praat</w:t>
      </w:r>
      <w:r w:rsidDel="00000000" w:rsidR="00000000" w:rsidRPr="00000000">
        <w:rPr>
          <w:rFonts w:ascii="Palatino Linotype" w:cs="Palatino Linotype" w:eastAsia="Palatino Linotype" w:hAnsi="Palatino Linotype"/>
          <w:color w:val="000000"/>
          <w:sz w:val="24"/>
          <w:szCs w:val="24"/>
          <w:vertAlign w:val="baseline"/>
          <w:rtl w:val="0"/>
        </w:rPr>
        <w:t xml:space="preserve">, C., &amp; </w:t>
      </w:r>
      <w:r w:rsidDel="00000000" w:rsidR="00000000" w:rsidRPr="00000000">
        <w:rPr>
          <w:rFonts w:ascii="Palatino Linotype" w:cs="Palatino Linotype" w:eastAsia="Palatino Linotype" w:hAnsi="Palatino Linotype"/>
          <w:smallCaps w:val="1"/>
          <w:color w:val="000000"/>
          <w:sz w:val="24"/>
          <w:szCs w:val="24"/>
          <w:vertAlign w:val="baseline"/>
          <w:rtl w:val="0"/>
        </w:rPr>
        <w:t xml:space="preserve">Nesdale</w:t>
      </w:r>
      <w:r w:rsidDel="00000000" w:rsidR="00000000" w:rsidRPr="00000000">
        <w:rPr>
          <w:rFonts w:ascii="Palatino Linotype" w:cs="Palatino Linotype" w:eastAsia="Palatino Linotype" w:hAnsi="Palatino Linotype"/>
          <w:color w:val="000000"/>
          <w:sz w:val="24"/>
          <w:szCs w:val="24"/>
          <w:vertAlign w:val="baseline"/>
          <w:rtl w:val="0"/>
        </w:rPr>
        <w:t xml:space="preserve">, A.R. (1984): Pragmatic awareness in children. In W.E. Tunmer, C. Praat, &amp; M.L. Harriman (Eds.), </w:t>
      </w:r>
      <w:r w:rsidDel="00000000" w:rsidR="00000000" w:rsidRPr="00000000">
        <w:rPr>
          <w:rFonts w:ascii="Palatino Linotype" w:cs="Palatino Linotype" w:eastAsia="Palatino Linotype" w:hAnsi="Palatino Linotype"/>
          <w:i w:val="1"/>
          <w:color w:val="000000"/>
          <w:sz w:val="24"/>
          <w:szCs w:val="24"/>
          <w:vertAlign w:val="baseline"/>
          <w:rtl w:val="0"/>
        </w:rPr>
        <w:t xml:space="preserve">Metalinguistic awareness in children. Theory, research, implications </w:t>
      </w:r>
      <w:r w:rsidDel="00000000" w:rsidR="00000000" w:rsidRPr="00000000">
        <w:rPr>
          <w:rFonts w:ascii="Palatino Linotype" w:cs="Palatino Linotype" w:eastAsia="Palatino Linotype" w:hAnsi="Palatino Linotype"/>
          <w:color w:val="000000"/>
          <w:sz w:val="24"/>
          <w:szCs w:val="24"/>
          <w:vertAlign w:val="baseline"/>
          <w:rtl w:val="0"/>
        </w:rPr>
        <w:t xml:space="preserve">(pp. 105-125)</w:t>
      </w:r>
      <w:r w:rsidDel="00000000" w:rsidR="00000000" w:rsidRPr="00000000">
        <w:rPr>
          <w:rFonts w:ascii="Palatino Linotype" w:cs="Palatino Linotype" w:eastAsia="Palatino Linotype" w:hAnsi="Palatino Linotype"/>
          <w:i w:val="1"/>
          <w:color w:val="000000"/>
          <w:sz w:val="24"/>
          <w:szCs w:val="24"/>
          <w:vertAlign w:val="baseline"/>
          <w:rtl w:val="0"/>
        </w:rPr>
        <w:t xml:space="preserve">. </w:t>
      </w:r>
      <w:r w:rsidDel="00000000" w:rsidR="00000000" w:rsidRPr="00000000">
        <w:rPr>
          <w:rFonts w:ascii="Palatino Linotype" w:cs="Palatino Linotype" w:eastAsia="Palatino Linotype" w:hAnsi="Palatino Linotype"/>
          <w:color w:val="000000"/>
          <w:sz w:val="24"/>
          <w:szCs w:val="24"/>
          <w:vertAlign w:val="baseline"/>
          <w:rtl w:val="0"/>
        </w:rPr>
        <w:t xml:space="preserve">Springer.</w:t>
      </w:r>
    </w:p>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spacing w:line="240" w:lineRule="auto"/>
        <w:ind w:left="709" w:hanging="709"/>
        <w:jc w:val="both"/>
        <w:rPr>
          <w:rFonts w:ascii="Palatino Linotype" w:cs="Palatino Linotype" w:eastAsia="Palatino Linotype" w:hAnsi="Palatino Linotype"/>
          <w:color w:val="000000"/>
          <w:sz w:val="24"/>
          <w:szCs w:val="24"/>
          <w:vertAlign w:val="baseline"/>
        </w:rPr>
      </w:pPr>
      <w:r w:rsidDel="00000000" w:rsidR="00000000" w:rsidRPr="00000000">
        <w:rPr>
          <w:rtl w:val="0"/>
        </w:rPr>
      </w:r>
    </w:p>
    <w:p w:rsidR="00000000" w:rsidDel="00000000" w:rsidP="00000000" w:rsidRDefault="00000000" w:rsidRPr="00000000" w14:paraId="0000002C">
      <w:pPr>
        <w:spacing w:line="240" w:lineRule="auto"/>
        <w:jc w:val="both"/>
        <w:rPr>
          <w:rFonts w:ascii="Palatino Linotype" w:cs="Palatino Linotype" w:eastAsia="Palatino Linotype" w:hAnsi="Palatino Linotype"/>
          <w:color w:val="000000"/>
          <w:sz w:val="24"/>
          <w:szCs w:val="24"/>
          <w:vertAlign w:val="baseline"/>
        </w:rPr>
      </w:pPr>
      <w:r w:rsidDel="00000000" w:rsidR="00000000" w:rsidRPr="00000000">
        <w:rPr>
          <w:rtl w:val="0"/>
        </w:rPr>
      </w:r>
    </w:p>
    <w:p w:rsidR="00000000" w:rsidDel="00000000" w:rsidP="00000000" w:rsidRDefault="00000000" w:rsidRPr="00000000" w14:paraId="0000002D">
      <w:pPr>
        <w:spacing w:line="240" w:lineRule="auto"/>
        <w:ind w:left="709" w:hanging="709"/>
        <w:jc w:val="right"/>
        <w:rPr>
          <w:rFonts w:ascii="Palatino Linotype" w:cs="Palatino Linotype" w:eastAsia="Palatino Linotype" w:hAnsi="Palatino Linotype"/>
          <w:b w:val="0"/>
          <w:color w:val="336600"/>
          <w:sz w:val="24"/>
          <w:szCs w:val="24"/>
          <w:vertAlign w:val="baseline"/>
        </w:rPr>
      </w:pPr>
      <w:r w:rsidDel="00000000" w:rsidR="00000000" w:rsidRPr="00000000">
        <w:rPr>
          <w:rtl w:val="0"/>
        </w:rPr>
      </w:r>
    </w:p>
    <w:p w:rsidR="00000000" w:rsidDel="00000000" w:rsidP="00000000" w:rsidRDefault="00000000" w:rsidRPr="00000000" w14:paraId="0000002E">
      <w:pPr>
        <w:spacing w:line="240" w:lineRule="auto"/>
        <w:ind w:left="709" w:hanging="709"/>
        <w:jc w:val="right"/>
        <w:rPr>
          <w:rFonts w:ascii="Palatino Linotype" w:cs="Palatino Linotype" w:eastAsia="Palatino Linotype" w:hAnsi="Palatino Linotype"/>
          <w:b w:val="0"/>
          <w:color w:val="336600"/>
          <w:sz w:val="24"/>
          <w:szCs w:val="24"/>
          <w:vertAlign w:val="baseline"/>
        </w:rPr>
      </w:pPr>
      <w:r w:rsidDel="00000000" w:rsidR="00000000" w:rsidRPr="00000000">
        <w:rPr>
          <w:rFonts w:ascii="Palatino Linotype" w:cs="Palatino Linotype" w:eastAsia="Palatino Linotype" w:hAnsi="Palatino Linotype"/>
          <w:b w:val="1"/>
          <w:color w:val="336600"/>
          <w:sz w:val="24"/>
          <w:szCs w:val="24"/>
          <w:vertAlign w:val="baseline"/>
          <w:rtl w:val="0"/>
        </w:rPr>
        <w:t xml:space="preserve">Received: xx/xx/xxxx</w:t>
      </w:r>
      <w:r w:rsidDel="00000000" w:rsidR="00000000" w:rsidRPr="00000000">
        <w:rPr>
          <w:rtl w:val="0"/>
        </w:rPr>
      </w:r>
    </w:p>
    <w:p w:rsidR="00000000" w:rsidDel="00000000" w:rsidP="00000000" w:rsidRDefault="00000000" w:rsidRPr="00000000" w14:paraId="0000002F">
      <w:pPr>
        <w:spacing w:line="240" w:lineRule="auto"/>
        <w:ind w:left="709" w:hanging="709"/>
        <w:jc w:val="right"/>
        <w:rPr>
          <w:rFonts w:ascii="Palatino Linotype" w:cs="Palatino Linotype" w:eastAsia="Palatino Linotype" w:hAnsi="Palatino Linotype"/>
          <w:b w:val="0"/>
          <w:color w:val="336600"/>
          <w:sz w:val="24"/>
          <w:szCs w:val="24"/>
          <w:vertAlign w:val="baseline"/>
        </w:rPr>
      </w:pPr>
      <w:r w:rsidDel="00000000" w:rsidR="00000000" w:rsidRPr="00000000">
        <w:rPr>
          <w:rFonts w:ascii="Palatino Linotype" w:cs="Palatino Linotype" w:eastAsia="Palatino Linotype" w:hAnsi="Palatino Linotype"/>
          <w:b w:val="1"/>
          <w:color w:val="336600"/>
          <w:sz w:val="24"/>
          <w:szCs w:val="24"/>
          <w:vertAlign w:val="baseline"/>
          <w:rtl w:val="0"/>
        </w:rPr>
        <w:t xml:space="preserve">Accepted: xx/xx/xxxx</w:t>
      </w:r>
      <w:r w:rsidDel="00000000" w:rsidR="00000000" w:rsidRPr="00000000">
        <w:rPr>
          <w:rtl w:val="0"/>
        </w:rPr>
      </w:r>
    </w:p>
    <w:p w:rsidR="00000000" w:rsidDel="00000000" w:rsidP="00000000" w:rsidRDefault="00000000" w:rsidRPr="00000000" w14:paraId="00000030">
      <w:pPr>
        <w:keepNext w:val="1"/>
        <w:widowControl w:val="0"/>
        <w:shd w:fill="ffffff" w:val="clear"/>
        <w:spacing w:line="240" w:lineRule="auto"/>
        <w:jc w:val="both"/>
        <w:rPr>
          <w:rFonts w:ascii="Palatino Linotype" w:cs="Palatino Linotype" w:eastAsia="Palatino Linotype" w:hAnsi="Palatino Linotype"/>
          <w:b w:val="0"/>
          <w:smallCaps w:val="0"/>
          <w:sz w:val="24"/>
          <w:szCs w:val="24"/>
          <w:vertAlign w:val="baseline"/>
        </w:rPr>
      </w:pPr>
      <w:r w:rsidDel="00000000" w:rsidR="00000000" w:rsidRPr="00000000">
        <w:rPr>
          <w:rtl w:val="0"/>
        </w:rPr>
      </w:r>
    </w:p>
    <w:p w:rsidR="00000000" w:rsidDel="00000000" w:rsidP="00000000" w:rsidRDefault="00000000" w:rsidRPr="00000000" w14:paraId="00000031">
      <w:pPr>
        <w:keepNext w:val="1"/>
        <w:widowControl w:val="0"/>
        <w:shd w:fill="ffffff" w:val="clear"/>
        <w:spacing w:line="240" w:lineRule="auto"/>
        <w:jc w:val="both"/>
        <w:rPr>
          <w:rFonts w:ascii="Palatino Linotype" w:cs="Palatino Linotype" w:eastAsia="Palatino Linotype" w:hAnsi="Palatino Linotype"/>
          <w:b w:val="0"/>
          <w:smallCaps w:val="0"/>
          <w:sz w:val="24"/>
          <w:szCs w:val="24"/>
          <w:vertAlign w:val="baseline"/>
        </w:rPr>
      </w:pPr>
      <w:r w:rsidDel="00000000" w:rsidR="00000000" w:rsidRPr="00000000">
        <w:rPr>
          <w:rtl w:val="0"/>
        </w:rPr>
      </w:r>
    </w:p>
    <w:p w:rsidR="00000000" w:rsidDel="00000000" w:rsidP="00000000" w:rsidRDefault="00000000" w:rsidRPr="00000000" w14:paraId="00000032">
      <w:pPr>
        <w:keepNext w:val="1"/>
        <w:widowControl w:val="0"/>
        <w:shd w:fill="ffffff" w:val="clear"/>
        <w:spacing w:line="240" w:lineRule="auto"/>
        <w:jc w:val="both"/>
        <w:rPr>
          <w:rFonts w:ascii="Palatino Linotype" w:cs="Palatino Linotype" w:eastAsia="Palatino Linotype" w:hAnsi="Palatino Linotype"/>
          <w:b w:val="0"/>
          <w:smallCaps w:val="0"/>
          <w:sz w:val="24"/>
          <w:szCs w:val="24"/>
          <w:vertAlign w:val="baseline"/>
        </w:rPr>
      </w:pPr>
      <w:r w:rsidDel="00000000" w:rsidR="00000000" w:rsidRPr="00000000">
        <w:rPr>
          <w:rtl w:val="0"/>
        </w:rPr>
      </w:r>
    </w:p>
    <w:p w:rsidR="00000000" w:rsidDel="00000000" w:rsidP="00000000" w:rsidRDefault="00000000" w:rsidRPr="00000000" w14:paraId="00000033">
      <w:pPr>
        <w:rPr>
          <w:rFonts w:ascii="Palatino Linotype" w:cs="Palatino Linotype" w:eastAsia="Palatino Linotype" w:hAnsi="Palatino Linotype"/>
          <w:highlight w:val="white"/>
          <w:vertAlign w:val="baseline"/>
        </w:rPr>
      </w:pPr>
      <w:r w:rsidDel="00000000" w:rsidR="00000000" w:rsidRPr="00000000">
        <w:rPr>
          <w:rtl w:val="0"/>
        </w:rPr>
      </w:r>
    </w:p>
    <w:sectPr>
      <w:headerReference r:id="rId10" w:type="default"/>
      <w:headerReference r:id="rId11" w:type="first"/>
      <w:headerReference r:id="rId12" w:type="even"/>
      <w:footerReference r:id="rId13" w:type="default"/>
      <w:footerReference r:id="rId14" w:type="first"/>
      <w:footerReference r:id="rId15" w:type="even"/>
      <w:pgSz w:h="16838" w:w="11906" w:orient="portrait"/>
      <w:pgMar w:bottom="1418" w:top="1418" w:left="1701" w:right="1701" w:header="708" w:footer="708"/>
      <w:pgNumType w:start="116"/>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1"/>
        <w:smallCaps w:val="0"/>
        <w:strike w:val="0"/>
        <w:color w:val="336600"/>
        <w:sz w:val="20"/>
        <w:szCs w:val="20"/>
        <w:u w:val="none"/>
        <w:shd w:fill="auto" w:val="clear"/>
        <w:vertAlign w:val="baseline"/>
        <w:rtl w:val="0"/>
      </w:rPr>
      <w:t xml:space="preserve">Estudios interlingüísticos</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ISSN: 2340-9274</w:t>
      <w:tab/>
      <w:t xml:space="preserve">[DO NOT ALTER THE FOOTER LINE]</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1"/>
        <w:smallCaps w:val="0"/>
        <w:strike w:val="0"/>
        <w:color w:val="336600"/>
        <w:sz w:val="20"/>
        <w:szCs w:val="20"/>
        <w:u w:val="none"/>
        <w:shd w:fill="auto" w:val="clear"/>
        <w:vertAlign w:val="baseline"/>
        <w:rtl w:val="0"/>
      </w:rPr>
      <w:t xml:space="preserve">Estudios interlingüísticos</w:t>
    </w: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 6 (2018), 116-131</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ISSN: 2340-9274</w:t>
      <w:tab/>
    </w: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1"/>
        <w:smallCaps w:val="0"/>
        <w:strike w:val="0"/>
        <w:color w:val="336600"/>
        <w:sz w:val="20"/>
        <w:szCs w:val="20"/>
        <w:u w:val="none"/>
        <w:shd w:fill="auto" w:val="clear"/>
        <w:vertAlign w:val="baseline"/>
        <w:rtl w:val="0"/>
      </w:rPr>
      <w:t xml:space="preserve">Estudios interlingüísticos</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[DO NOT ALTER THE FOOTER LINE] </w:t>
      <w:tab/>
      <w:t xml:space="preserve">ISSN: 2340-9274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[No modificar el encabezado]</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alatino Linotype" w:cs="Palatino Linotype" w:eastAsia="Palatino Linotype" w:hAnsi="Palatino Linotype"/>
        <w:b w:val="0"/>
        <w:i w:val="0"/>
        <w:smallCaps w:val="0"/>
        <w:strike w:val="0"/>
        <w:color w:val="336600"/>
        <w:sz w:val="20"/>
        <w:szCs w:val="20"/>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336600"/>
        <w:sz w:val="20"/>
        <w:szCs w:val="20"/>
        <w:u w:val="none"/>
        <w:shd w:fill="auto" w:val="clear"/>
        <w:vertAlign w:val="baseline"/>
        <w:rtl w:val="0"/>
      </w:rPr>
      <w:t xml:space="preserve">[DO NOT ALTER THE HEADER]</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pBdr>
        <w:top w:space="0" w:sz="0" w:val="nil"/>
        <w:left w:space="0" w:sz="0" w:val="nil"/>
        <w:bottom w:space="0" w:sz="0" w:val="nil"/>
        <w:right w:space="0" w:sz="0" w:val="nil"/>
        <w:between w:space="0" w:sz="0" w:val="nil"/>
      </w:pBdr>
      <w:suppressAutoHyphens w:val="1"/>
      <w:spacing w:line="276" w:lineRule="auto"/>
      <w:ind w:leftChars="-1" w:rightChars="0" w:firstLineChars="-1"/>
      <w:textDirection w:val="btLr"/>
      <w:textAlignment w:val="top"/>
      <w:outlineLvl w:val="0"/>
    </w:pPr>
    <w:rPr>
      <w:rFonts w:ascii="Arial" w:cs="Arial" w:eastAsia="Arial" w:hAnsi="Arial"/>
      <w:color w:val="000000"/>
      <w:w w:val="100"/>
      <w:position w:val="-1"/>
      <w:sz w:val="22"/>
      <w:szCs w:val="22"/>
      <w:effect w:val="none"/>
      <w:vertAlign w:val="baseline"/>
      <w:cs w:val="0"/>
      <w:em w:val="none"/>
      <w:lang w:bidi="ar-SA" w:eastAsia="es-ES" w:val="und"/>
    </w:rPr>
  </w:style>
  <w:style w:type="character" w:styleId="Fuentedepárrafopredeter.">
    <w:name w:val="Fuente de párrafo predeter."/>
    <w:next w:val="Fuentedepárrafopredeter."/>
    <w:autoRedefine w:val="0"/>
    <w:hidden w:val="0"/>
    <w:qFormat w:val="1"/>
    <w:rPr>
      <w:w w:val="100"/>
      <w:position w:val="-1"/>
      <w:effect w:val="none"/>
      <w:vertAlign w:val="baseline"/>
      <w:cs w:val="0"/>
      <w:em w:val="none"/>
      <w:lang/>
    </w:rPr>
  </w:style>
  <w:style w:type="table" w:styleId="Tablanormal">
    <w:name w:val="Tabla normal"/>
    <w:next w:val="Tab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1"/>
    <w:pPr>
      <w:suppressAutoHyphens w:val="1"/>
      <w:spacing w:line="1" w:lineRule="atLeast"/>
      <w:ind w:leftChars="-1" w:rightChars="0" w:firstLineChars="-1"/>
      <w:textDirection w:val="btLr"/>
      <w:textAlignment w:val="top"/>
      <w:outlineLvl w:val="0"/>
    </w:pPr>
  </w:style>
  <w:style w:type="paragraph" w:styleId="Textonotapie">
    <w:name w:val="Texto nota pie"/>
    <w:basedOn w:val="Normal"/>
    <w:next w:val="Textonotapie"/>
    <w:autoRedefine w:val="0"/>
    <w:hidden w:val="0"/>
    <w:qFormat w:val="1"/>
    <w:pPr>
      <w:pBdr>
        <w:top w:space="0" w:sz="0" w:val="nil"/>
        <w:left w:space="0" w:sz="0" w:val="nil"/>
        <w:bottom w:space="0" w:sz="0" w:val="nil"/>
        <w:right w:space="0" w:sz="0" w:val="nil"/>
        <w:between w:space="0" w:sz="0" w:val="nil"/>
      </w:pBdr>
      <w:suppressAutoHyphens w:val="1"/>
      <w:spacing w:line="240" w:lineRule="auto"/>
      <w:ind w:leftChars="-1" w:rightChars="0" w:firstLineChars="-1"/>
      <w:textDirection w:val="btLr"/>
      <w:textAlignment w:val="top"/>
      <w:outlineLvl w:val="0"/>
    </w:pPr>
    <w:rPr>
      <w:rFonts w:ascii="Arial" w:cs="Times New Roman" w:eastAsia="Arial" w:hAnsi="Arial"/>
      <w:color w:val="000000"/>
      <w:w w:val="100"/>
      <w:position w:val="-1"/>
      <w:sz w:val="20"/>
      <w:szCs w:val="20"/>
      <w:effect w:val="none"/>
      <w:vertAlign w:val="baseline"/>
      <w:cs w:val="0"/>
      <w:em w:val="none"/>
      <w:lang w:bidi="ar-SA" w:eastAsia="es-ES" w:val="und"/>
    </w:rPr>
  </w:style>
  <w:style w:type="character" w:styleId="TextonotapieCar">
    <w:name w:val="Texto nota pie Car"/>
    <w:next w:val="TextonotapieCar"/>
    <w:autoRedefine w:val="0"/>
    <w:hidden w:val="0"/>
    <w:qFormat w:val="0"/>
    <w:rPr>
      <w:rFonts w:ascii="Arial" w:cs="Arial" w:eastAsia="Arial" w:hAnsi="Arial"/>
      <w:color w:val="000000"/>
      <w:w w:val="100"/>
      <w:position w:val="-1"/>
      <w:sz w:val="20"/>
      <w:szCs w:val="20"/>
      <w:effect w:val="none"/>
      <w:vertAlign w:val="baseline"/>
      <w:cs w:val="0"/>
      <w:em w:val="none"/>
      <w:lang w:eastAsia="es-ES" w:val="und"/>
    </w:rPr>
  </w:style>
  <w:style w:type="character" w:styleId="Ref.denotaalpie">
    <w:name w:val="Ref. de nota al pie"/>
    <w:next w:val="Ref.denotaalpie"/>
    <w:autoRedefine w:val="0"/>
    <w:hidden w:val="0"/>
    <w:qFormat w:val="1"/>
    <w:rPr>
      <w:w w:val="100"/>
      <w:position w:val="-1"/>
      <w:effect w:val="none"/>
      <w:vertAlign w:val="superscript"/>
      <w:cs w:val="0"/>
      <w:em w:val="none"/>
      <w:lang/>
    </w:rPr>
  </w:style>
  <w:style w:type="paragraph" w:styleId="Normal(Web)">
    <w:name w:val="Normal (Web)"/>
    <w:basedOn w:val="Normal"/>
    <w:next w:val="Normal(Web)"/>
    <w:autoRedefine w:val="0"/>
    <w:hidden w:val="0"/>
    <w:qFormat w:val="1"/>
    <w:pPr>
      <w:pBdr>
        <w:top w:color="auto" w:space="0" w:sz="0" w:val="none"/>
        <w:left w:color="auto" w:space="0" w:sz="0" w:val="none"/>
        <w:bottom w:color="auto" w:space="0" w:sz="0" w:val="none"/>
        <w:right w:color="auto" w:space="0" w:sz="0" w:val="none"/>
        <w:between w:color="auto" w:space="0" w:sz="0" w:val="none"/>
      </w:pBdr>
      <w:suppressAutoHyphens w:val="1"/>
      <w:spacing w:after="100" w:afterAutospacing="1" w:before="100" w:beforeAutospacing="1" w:line="240" w:lineRule="auto"/>
      <w:ind w:leftChars="-1" w:rightChars="0" w:firstLineChars="-1"/>
      <w:textDirection w:val="btLr"/>
      <w:textAlignment w:val="top"/>
      <w:outlineLvl w:val="0"/>
    </w:pPr>
    <w:rPr>
      <w:rFonts w:ascii="Times New Roman" w:cs="Times New Roman" w:eastAsia="Times New Roman" w:hAnsi="Times New Roman"/>
      <w:color w:val="auto"/>
      <w:w w:val="100"/>
      <w:position w:val="-1"/>
      <w:sz w:val="24"/>
      <w:szCs w:val="24"/>
      <w:effect w:val="none"/>
      <w:vertAlign w:val="baseline"/>
      <w:cs w:val="0"/>
      <w:em w:val="none"/>
      <w:lang w:bidi="ar-SA" w:eastAsia="es-ES" w:val="es-ES"/>
    </w:rPr>
  </w:style>
  <w:style w:type="paragraph" w:styleId="Descripción">
    <w:name w:val="Descripción"/>
    <w:basedOn w:val="Normal"/>
    <w:next w:val="Normal"/>
    <w:autoRedefine w:val="0"/>
    <w:hidden w:val="0"/>
    <w:qFormat w:val="1"/>
    <w:pPr>
      <w:pBdr>
        <w:top w:space="0" w:sz="0" w:val="nil"/>
        <w:left w:space="0" w:sz="0" w:val="nil"/>
        <w:bottom w:space="0" w:sz="0" w:val="nil"/>
        <w:right w:space="0" w:sz="0" w:val="nil"/>
        <w:between w:space="0" w:sz="0" w:val="nil"/>
      </w:pBdr>
      <w:suppressAutoHyphens w:val="1"/>
      <w:spacing w:after="200" w:line="240" w:lineRule="auto"/>
      <w:ind w:leftChars="-1" w:rightChars="0" w:firstLineChars="-1"/>
      <w:textDirection w:val="btLr"/>
      <w:textAlignment w:val="top"/>
      <w:outlineLvl w:val="0"/>
    </w:pPr>
    <w:rPr>
      <w:rFonts w:ascii="Arial" w:cs="Arial" w:eastAsia="Arial" w:hAnsi="Arial"/>
      <w:i w:val="1"/>
      <w:iCs w:val="1"/>
      <w:color w:val="44546a"/>
      <w:w w:val="100"/>
      <w:position w:val="-1"/>
      <w:sz w:val="18"/>
      <w:szCs w:val="18"/>
      <w:effect w:val="none"/>
      <w:vertAlign w:val="baseline"/>
      <w:cs w:val="0"/>
      <w:em w:val="none"/>
      <w:lang w:bidi="ar-SA" w:eastAsia="es-ES" w:val="und"/>
    </w:rPr>
  </w:style>
  <w:style w:type="paragraph" w:styleId="Encabezado">
    <w:name w:val="Encabezado"/>
    <w:basedOn w:val="Normal"/>
    <w:next w:val="Encabezado"/>
    <w:autoRedefine w:val="0"/>
    <w:hidden w:val="0"/>
    <w:qFormat w:val="1"/>
    <w:pPr>
      <w:pBdr>
        <w:top w:space="0" w:sz="0" w:val="nil"/>
        <w:left w:space="0" w:sz="0" w:val="nil"/>
        <w:bottom w:space="0" w:sz="0" w:val="nil"/>
        <w:right w:space="0" w:sz="0" w:val="nil"/>
        <w:between w:space="0" w:sz="0" w:val="nil"/>
      </w:pBdr>
      <w:suppressAutoHyphens w:val="1"/>
      <w:spacing w:line="240" w:lineRule="auto"/>
      <w:ind w:leftChars="-1" w:rightChars="0" w:firstLineChars="-1"/>
      <w:textDirection w:val="btLr"/>
      <w:textAlignment w:val="top"/>
      <w:outlineLvl w:val="0"/>
    </w:pPr>
    <w:rPr>
      <w:rFonts w:ascii="Arial" w:cs="Times New Roman" w:eastAsia="Arial" w:hAnsi="Arial"/>
      <w:color w:val="000000"/>
      <w:w w:val="100"/>
      <w:position w:val="-1"/>
      <w:sz w:val="20"/>
      <w:szCs w:val="20"/>
      <w:effect w:val="none"/>
      <w:vertAlign w:val="baseline"/>
      <w:cs w:val="0"/>
      <w:em w:val="none"/>
      <w:lang w:bidi="ar-SA" w:eastAsia="es-ES" w:val="und"/>
    </w:rPr>
  </w:style>
  <w:style w:type="character" w:styleId="EncabezadoCar">
    <w:name w:val="Encabezado Car"/>
    <w:next w:val="EncabezadoCar"/>
    <w:autoRedefine w:val="0"/>
    <w:hidden w:val="0"/>
    <w:qFormat w:val="0"/>
    <w:rPr>
      <w:rFonts w:ascii="Arial" w:cs="Arial" w:eastAsia="Arial" w:hAnsi="Arial"/>
      <w:color w:val="000000"/>
      <w:w w:val="100"/>
      <w:position w:val="-1"/>
      <w:effect w:val="none"/>
      <w:vertAlign w:val="baseline"/>
      <w:cs w:val="0"/>
      <w:em w:val="none"/>
      <w:lang w:eastAsia="es-ES" w:val="und"/>
    </w:rPr>
  </w:style>
  <w:style w:type="paragraph" w:styleId="Piedepágina">
    <w:name w:val="Pie de página"/>
    <w:basedOn w:val="Normal"/>
    <w:next w:val="Piedepágina"/>
    <w:autoRedefine w:val="0"/>
    <w:hidden w:val="0"/>
    <w:qFormat w:val="1"/>
    <w:pPr>
      <w:pBdr>
        <w:top w:space="0" w:sz="0" w:val="nil"/>
        <w:left w:space="0" w:sz="0" w:val="nil"/>
        <w:bottom w:space="0" w:sz="0" w:val="nil"/>
        <w:right w:space="0" w:sz="0" w:val="nil"/>
        <w:between w:space="0" w:sz="0" w:val="nil"/>
      </w:pBdr>
      <w:suppressAutoHyphens w:val="1"/>
      <w:spacing w:line="240" w:lineRule="auto"/>
      <w:ind w:leftChars="-1" w:rightChars="0" w:firstLineChars="-1"/>
      <w:textDirection w:val="btLr"/>
      <w:textAlignment w:val="top"/>
      <w:outlineLvl w:val="0"/>
    </w:pPr>
    <w:rPr>
      <w:rFonts w:ascii="Arial" w:cs="Times New Roman" w:eastAsia="Arial" w:hAnsi="Arial"/>
      <w:color w:val="000000"/>
      <w:w w:val="100"/>
      <w:position w:val="-1"/>
      <w:sz w:val="20"/>
      <w:szCs w:val="20"/>
      <w:effect w:val="none"/>
      <w:vertAlign w:val="baseline"/>
      <w:cs w:val="0"/>
      <w:em w:val="none"/>
      <w:lang w:bidi="ar-SA" w:eastAsia="es-ES" w:val="und"/>
    </w:rPr>
  </w:style>
  <w:style w:type="character" w:styleId="PiedepáginaCar">
    <w:name w:val="Pie de página Car"/>
    <w:next w:val="PiedepáginaCar"/>
    <w:autoRedefine w:val="0"/>
    <w:hidden w:val="0"/>
    <w:qFormat w:val="0"/>
    <w:rPr>
      <w:rFonts w:ascii="Arial" w:cs="Arial" w:eastAsia="Arial" w:hAnsi="Arial"/>
      <w:color w:val="000000"/>
      <w:w w:val="100"/>
      <w:position w:val="-1"/>
      <w:effect w:val="none"/>
      <w:vertAlign w:val="baseline"/>
      <w:cs w:val="0"/>
      <w:em w:val="none"/>
      <w:lang w:eastAsia="es-ES" w:val="und"/>
    </w:rPr>
  </w:style>
  <w:style w:type="paragraph" w:styleId="Párrafodelista">
    <w:name w:val="Párrafo de lista"/>
    <w:basedOn w:val="Normal"/>
    <w:next w:val="Párrafodelista"/>
    <w:autoRedefine w:val="0"/>
    <w:hidden w:val="0"/>
    <w:qFormat w:val="0"/>
    <w:pPr>
      <w:pBdr>
        <w:top w:space="0" w:sz="0" w:val="nil"/>
        <w:left w:space="0" w:sz="0" w:val="nil"/>
        <w:bottom w:space="0" w:sz="0" w:val="nil"/>
        <w:right w:space="0" w:sz="0" w:val="nil"/>
        <w:between w:space="0" w:sz="0" w:val="nil"/>
      </w:pBdr>
      <w:suppressAutoHyphens w:val="1"/>
      <w:spacing w:line="276" w:lineRule="auto"/>
      <w:ind w:left="720" w:leftChars="-1" w:rightChars="0" w:firstLineChars="-1"/>
      <w:contextualSpacing w:val="1"/>
      <w:textDirection w:val="btLr"/>
      <w:textAlignment w:val="top"/>
      <w:outlineLvl w:val="0"/>
    </w:pPr>
    <w:rPr>
      <w:rFonts w:ascii="Arial" w:cs="Arial" w:eastAsia="Arial" w:hAnsi="Arial"/>
      <w:color w:val="000000"/>
      <w:w w:val="100"/>
      <w:position w:val="-1"/>
      <w:sz w:val="22"/>
      <w:szCs w:val="22"/>
      <w:effect w:val="none"/>
      <w:vertAlign w:val="baseline"/>
      <w:cs w:val="0"/>
      <w:em w:val="none"/>
      <w:lang w:bidi="ar-SA" w:eastAsia="es-ES" w:val="und"/>
    </w:rPr>
  </w:style>
  <w:style w:type="character" w:styleId="Hipervínculo">
    <w:name w:val="Hipervínculo"/>
    <w:next w:val="Hipervínculo"/>
    <w:autoRedefine w:val="0"/>
    <w:hidden w:val="0"/>
    <w:qFormat w:val="1"/>
    <w:rPr>
      <w:color w:val="0000ff"/>
      <w:w w:val="100"/>
      <w:position w:val="-1"/>
      <w:u w:val="single"/>
      <w:effect w:val="none"/>
      <w:vertAlign w:val="baseline"/>
      <w:cs w:val="0"/>
      <w:em w:val="none"/>
      <w:lang/>
    </w:rPr>
  </w:style>
  <w:style w:type="character" w:styleId="Ref.decomentario">
    <w:name w:val="Ref. de comentario"/>
    <w:next w:val="Ref.decomentario"/>
    <w:autoRedefine w:val="0"/>
    <w:hidden w:val="0"/>
    <w:qFormat w:val="1"/>
    <w:rPr>
      <w:w w:val="100"/>
      <w:position w:val="-1"/>
      <w:sz w:val="16"/>
      <w:szCs w:val="16"/>
      <w:effect w:val="none"/>
      <w:vertAlign w:val="baseline"/>
      <w:cs w:val="0"/>
      <w:em w:val="none"/>
      <w:lang/>
    </w:rPr>
  </w:style>
  <w:style w:type="paragraph" w:styleId="Textocomentario">
    <w:name w:val="Texto comentario"/>
    <w:basedOn w:val="Normal"/>
    <w:next w:val="Textocomentario"/>
    <w:autoRedefine w:val="0"/>
    <w:hidden w:val="0"/>
    <w:qFormat w:val="1"/>
    <w:pPr>
      <w:pBdr>
        <w:top w:space="0" w:sz="0" w:val="nil"/>
        <w:left w:space="0" w:sz="0" w:val="nil"/>
        <w:bottom w:space="0" w:sz="0" w:val="nil"/>
        <w:right w:space="0" w:sz="0" w:val="nil"/>
        <w:between w:space="0" w:sz="0" w:val="nil"/>
      </w:pBdr>
      <w:suppressAutoHyphens w:val="1"/>
      <w:spacing w:line="276" w:lineRule="auto"/>
      <w:ind w:leftChars="-1" w:rightChars="0" w:firstLineChars="-1"/>
      <w:textDirection w:val="btLr"/>
      <w:textAlignment w:val="top"/>
      <w:outlineLvl w:val="0"/>
    </w:pPr>
    <w:rPr>
      <w:rFonts w:ascii="Arial" w:cs="Times New Roman" w:eastAsia="Arial" w:hAnsi="Arial"/>
      <w:color w:val="000000"/>
      <w:w w:val="100"/>
      <w:position w:val="-1"/>
      <w:sz w:val="20"/>
      <w:szCs w:val="20"/>
      <w:effect w:val="none"/>
      <w:vertAlign w:val="baseline"/>
      <w:cs w:val="0"/>
      <w:em w:val="none"/>
      <w:lang w:bidi="ar-SA" w:eastAsia="es-ES" w:val="und"/>
    </w:rPr>
  </w:style>
  <w:style w:type="character" w:styleId="TextocomentarioCar">
    <w:name w:val="Texto comentario Car"/>
    <w:next w:val="TextocomentarioCar"/>
    <w:autoRedefine w:val="0"/>
    <w:hidden w:val="0"/>
    <w:qFormat w:val="0"/>
    <w:rPr>
      <w:rFonts w:ascii="Arial" w:cs="Arial" w:eastAsia="Arial" w:hAnsi="Arial"/>
      <w:color w:val="000000"/>
      <w:w w:val="100"/>
      <w:position w:val="-1"/>
      <w:effect w:val="none"/>
      <w:vertAlign w:val="baseline"/>
      <w:cs w:val="0"/>
      <w:em w:val="none"/>
      <w:lang w:eastAsia="es-ES" w:val="und"/>
    </w:rPr>
  </w:style>
  <w:style w:type="paragraph" w:styleId="Asuntodelcomentario">
    <w:name w:val="Asunto del comentario"/>
    <w:basedOn w:val="Textocomentario"/>
    <w:next w:val="Textocomentario"/>
    <w:autoRedefine w:val="0"/>
    <w:hidden w:val="0"/>
    <w:qFormat w:val="1"/>
    <w:pPr>
      <w:pBdr>
        <w:top w:space="0" w:sz="0" w:val="nil"/>
        <w:left w:space="0" w:sz="0" w:val="nil"/>
        <w:bottom w:space="0" w:sz="0" w:val="nil"/>
        <w:right w:space="0" w:sz="0" w:val="nil"/>
        <w:between w:space="0" w:sz="0" w:val="nil"/>
      </w:pBdr>
      <w:suppressAutoHyphens w:val="1"/>
      <w:spacing w:line="276" w:lineRule="auto"/>
      <w:ind w:leftChars="-1" w:rightChars="0" w:firstLineChars="-1"/>
      <w:textDirection w:val="btLr"/>
      <w:textAlignment w:val="top"/>
      <w:outlineLvl w:val="0"/>
    </w:pPr>
    <w:rPr>
      <w:rFonts w:ascii="Arial" w:cs="Times New Roman" w:eastAsia="Arial" w:hAnsi="Arial"/>
      <w:b w:val="1"/>
      <w:bCs w:val="1"/>
      <w:color w:val="000000"/>
      <w:w w:val="100"/>
      <w:position w:val="-1"/>
      <w:sz w:val="20"/>
      <w:szCs w:val="20"/>
      <w:effect w:val="none"/>
      <w:vertAlign w:val="baseline"/>
      <w:cs w:val="0"/>
      <w:em w:val="none"/>
      <w:lang w:bidi="ar-SA" w:eastAsia="es-ES" w:val="und"/>
    </w:rPr>
  </w:style>
  <w:style w:type="character" w:styleId="AsuntodelcomentarioCar">
    <w:name w:val="Asunto del comentario Car"/>
    <w:next w:val="AsuntodelcomentarioCar"/>
    <w:autoRedefine w:val="0"/>
    <w:hidden w:val="0"/>
    <w:qFormat w:val="0"/>
    <w:rPr>
      <w:rFonts w:ascii="Arial" w:cs="Arial" w:eastAsia="Arial" w:hAnsi="Arial"/>
      <w:b w:val="1"/>
      <w:bCs w:val="1"/>
      <w:color w:val="000000"/>
      <w:w w:val="100"/>
      <w:position w:val="-1"/>
      <w:effect w:val="none"/>
      <w:vertAlign w:val="baseline"/>
      <w:cs w:val="0"/>
      <w:em w:val="none"/>
      <w:lang w:eastAsia="es-ES" w:val="und"/>
    </w:rPr>
  </w:style>
  <w:style w:type="paragraph" w:styleId="Textodeglobo">
    <w:name w:val="Texto de globo"/>
    <w:basedOn w:val="Normal"/>
    <w:next w:val="Textodeglobo"/>
    <w:autoRedefine w:val="0"/>
    <w:hidden w:val="0"/>
    <w:qFormat w:val="1"/>
    <w:pPr>
      <w:pBdr>
        <w:top w:space="0" w:sz="0" w:val="nil"/>
        <w:left w:space="0" w:sz="0" w:val="nil"/>
        <w:bottom w:space="0" w:sz="0" w:val="nil"/>
        <w:right w:space="0" w:sz="0" w:val="nil"/>
        <w:between w:space="0" w:sz="0" w:val="nil"/>
      </w:pBdr>
      <w:suppressAutoHyphens w:val="1"/>
      <w:spacing w:line="240" w:lineRule="auto"/>
      <w:ind w:leftChars="-1" w:rightChars="0" w:firstLineChars="-1"/>
      <w:textDirection w:val="btLr"/>
      <w:textAlignment w:val="top"/>
      <w:outlineLvl w:val="0"/>
    </w:pPr>
    <w:rPr>
      <w:rFonts w:ascii="Segoe UI" w:cs="Times New Roman" w:eastAsia="Arial" w:hAnsi="Segoe UI"/>
      <w:color w:val="000000"/>
      <w:w w:val="100"/>
      <w:position w:val="-1"/>
      <w:sz w:val="18"/>
      <w:szCs w:val="18"/>
      <w:effect w:val="none"/>
      <w:vertAlign w:val="baseline"/>
      <w:cs w:val="0"/>
      <w:em w:val="none"/>
      <w:lang w:bidi="ar-SA" w:eastAsia="es-ES" w:val="und"/>
    </w:rPr>
  </w:style>
  <w:style w:type="character" w:styleId="TextodegloboCar">
    <w:name w:val="Texto de globo Car"/>
    <w:next w:val="TextodegloboCar"/>
    <w:autoRedefine w:val="0"/>
    <w:hidden w:val="0"/>
    <w:qFormat w:val="0"/>
    <w:rPr>
      <w:rFonts w:ascii="Segoe UI" w:cs="Segoe UI" w:eastAsia="Arial" w:hAnsi="Segoe UI"/>
      <w:color w:val="000000"/>
      <w:w w:val="100"/>
      <w:position w:val="-1"/>
      <w:sz w:val="18"/>
      <w:szCs w:val="18"/>
      <w:effect w:val="none"/>
      <w:vertAlign w:val="baseline"/>
      <w:cs w:val="0"/>
      <w:em w:val="none"/>
      <w:lang w:eastAsia="es-ES" w:val="und"/>
    </w:rPr>
  </w:style>
  <w:style w:type="paragraph" w:styleId="Textonotaalfinal">
    <w:name w:val="Texto nota al final"/>
    <w:basedOn w:val="Normal"/>
    <w:next w:val="Textonotaalfinal"/>
    <w:autoRedefine w:val="0"/>
    <w:hidden w:val="0"/>
    <w:qFormat w:val="1"/>
    <w:pPr>
      <w:pBdr>
        <w:top w:space="0" w:sz="0" w:val="nil"/>
        <w:left w:space="0" w:sz="0" w:val="nil"/>
        <w:bottom w:space="0" w:sz="0" w:val="nil"/>
        <w:right w:space="0" w:sz="0" w:val="nil"/>
        <w:between w:space="0" w:sz="0" w:val="nil"/>
      </w:pBdr>
      <w:suppressAutoHyphens w:val="1"/>
      <w:spacing w:line="276" w:lineRule="auto"/>
      <w:ind w:leftChars="-1" w:rightChars="0" w:firstLineChars="-1"/>
      <w:textDirection w:val="btLr"/>
      <w:textAlignment w:val="top"/>
      <w:outlineLvl w:val="0"/>
    </w:pPr>
    <w:rPr>
      <w:rFonts w:ascii="Arial" w:cs="Arial" w:eastAsia="Arial" w:hAnsi="Arial"/>
      <w:color w:val="000000"/>
      <w:w w:val="100"/>
      <w:position w:val="-1"/>
      <w:sz w:val="20"/>
      <w:szCs w:val="20"/>
      <w:effect w:val="none"/>
      <w:vertAlign w:val="baseline"/>
      <w:cs w:val="0"/>
      <w:em w:val="none"/>
      <w:lang w:bidi="ar-SA" w:eastAsia="es-ES" w:val="und"/>
    </w:rPr>
  </w:style>
  <w:style w:type="character" w:styleId="TextonotaalfinalCar">
    <w:name w:val="Texto nota al final Car"/>
    <w:next w:val="TextonotaalfinalCar"/>
    <w:autoRedefine w:val="0"/>
    <w:hidden w:val="0"/>
    <w:qFormat w:val="0"/>
    <w:rPr>
      <w:rFonts w:ascii="Arial" w:cs="Arial" w:eastAsia="Arial" w:hAnsi="Arial"/>
      <w:color w:val="000000"/>
      <w:w w:val="100"/>
      <w:position w:val="-1"/>
      <w:effect w:val="none"/>
      <w:vertAlign w:val="baseline"/>
      <w:cs w:val="0"/>
      <w:em w:val="none"/>
      <w:lang w:eastAsia="es-ES" w:val="und"/>
    </w:rPr>
  </w:style>
  <w:style w:type="character" w:styleId="Ref.denotaalfinal">
    <w:name w:val="Ref. de nota al final"/>
    <w:next w:val="Ref.denotaalfinal"/>
    <w:autoRedefine w:val="0"/>
    <w:hidden w:val="0"/>
    <w:qFormat w:val="1"/>
    <w:rPr>
      <w:w w:val="100"/>
      <w:position w:val="-1"/>
      <w:effect w:val="none"/>
      <w:vertAlign w:val="superscript"/>
      <w:cs w:val="0"/>
      <w:em w:val="none"/>
      <w:lang/>
    </w:rPr>
  </w:style>
  <w:style w:type="character" w:styleId="Menciónsinresolver">
    <w:name w:val="Mención sin resolver"/>
    <w:next w:val="Menciónsinresolver"/>
    <w:autoRedefine w:val="0"/>
    <w:hidden w:val="0"/>
    <w:qFormat w:val="1"/>
    <w:rPr>
      <w:color w:val="605e5c"/>
      <w:w w:val="100"/>
      <w:position w:val="-1"/>
      <w:effect w:val="none"/>
      <w:shd w:color="auto" w:fill="e1dfdd" w:val="clear"/>
      <w:vertAlign w:val="baseline"/>
      <w:cs w:val="0"/>
      <w:em w:val="none"/>
      <w:lang/>
    </w:rPr>
  </w:style>
  <w:style w:type="table" w:styleId="Tablaconcuadrícula">
    <w:name w:val="Tabla con cuadrícula"/>
    <w:basedOn w:val="Tablanormal"/>
    <w:next w:val="Tablaconcuadrícula"/>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aconcuadrícu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reference">
    <w:name w:val="reference"/>
    <w:basedOn w:val="Normal"/>
    <w:next w:val="reference"/>
    <w:autoRedefine w:val="0"/>
    <w:hidden w:val="0"/>
    <w:qFormat w:val="0"/>
    <w:pPr>
      <w:pBdr>
        <w:top w:color="auto" w:space="0" w:sz="0" w:val="none"/>
        <w:left w:color="auto" w:space="0" w:sz="0" w:val="none"/>
        <w:bottom w:color="auto" w:space="0" w:sz="0" w:val="none"/>
        <w:right w:color="auto" w:space="0" w:sz="0" w:val="none"/>
        <w:between w:color="auto" w:space="0" w:sz="0" w:val="none"/>
      </w:pBdr>
      <w:suppressAutoHyphens w:val="1"/>
      <w:spacing w:after="100" w:afterAutospacing="1" w:before="100" w:beforeAutospacing="1" w:line="240" w:lineRule="auto"/>
      <w:ind w:leftChars="-1" w:rightChars="0" w:firstLineChars="-1"/>
      <w:textDirection w:val="btLr"/>
      <w:textAlignment w:val="top"/>
      <w:outlineLvl w:val="0"/>
    </w:pPr>
    <w:rPr>
      <w:rFonts w:ascii="Times New Roman" w:cs="Times New Roman" w:eastAsia="Times New Roman" w:hAnsi="Times New Roman"/>
      <w:color w:val="auto"/>
      <w:w w:val="100"/>
      <w:position w:val="-1"/>
      <w:sz w:val="24"/>
      <w:szCs w:val="24"/>
      <w:effect w:val="none"/>
      <w:vertAlign w:val="baseline"/>
      <w:cs w:val="0"/>
      <w:em w:val="none"/>
      <w:lang w:bidi="ar-SA" w:eastAsia="es-ES" w:val="es-ES"/>
    </w:rPr>
  </w:style>
  <w:style w:type="character" w:styleId="Énfasis">
    <w:name w:val="Énfasis"/>
    <w:next w:val="Énfasis"/>
    <w:autoRedefine w:val="0"/>
    <w:hidden w:val="0"/>
    <w:qFormat w:val="0"/>
    <w:rPr>
      <w:i w:val="1"/>
      <w:i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037/0000120-016" TargetMode="External"/><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GdYE/SJamnXU0u61wbTO9gYmYA==">CgMxLjA4AHIhMW5TZnNwQ2VHM1NzS2JGTU9GUVl2UV94NEJQSGt2MlBF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2021-01-25T17:42:00Z</dcterms:created>
  <dc:creator/>
</cp:coreProperties>
</file>

<file path=docProps/custom.xml><?xml version="1.0" encoding="utf-8"?>
<Properties xmlns="http://schemas.openxmlformats.org/officeDocument/2006/custom-properties" xmlns:vt="http://schemas.openxmlformats.org/officeDocument/2006/docPropsVTypes"/>
</file>